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9E" w:rsidRPr="00917407" w:rsidRDefault="007C069E" w:rsidP="00921681">
      <w:pPr>
        <w:widowControl w:val="0"/>
        <w:tabs>
          <w:tab w:val="center" w:pos="4961"/>
          <w:tab w:val="left" w:pos="6315"/>
        </w:tabs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40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7C069E" w:rsidRPr="00917407" w:rsidRDefault="005F4CE7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407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Ленинской район</w:t>
      </w:r>
      <w:r w:rsidR="007C069E" w:rsidRPr="00917407">
        <w:rPr>
          <w:rFonts w:ascii="Times New Roman" w:eastAsia="Times New Roman" w:hAnsi="Times New Roman" w:cs="Times New Roman"/>
          <w:b/>
          <w:bCs/>
          <w:sz w:val="28"/>
          <w:szCs w:val="28"/>
        </w:rPr>
        <w:t>ной общественной организации профсоюза работников народного образования и науки Р</w:t>
      </w:r>
      <w:r w:rsidR="00B70152" w:rsidRPr="00917407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</w:p>
    <w:p w:rsidR="007C069E" w:rsidRPr="00917407" w:rsidRDefault="00D144C2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407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</w:t>
      </w:r>
      <w:r w:rsidR="007C069E" w:rsidRPr="00917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70152" w:rsidRPr="00917407" w:rsidRDefault="00B70152" w:rsidP="00921681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129"/>
        <w:gridCol w:w="5073"/>
        <w:gridCol w:w="136"/>
        <w:gridCol w:w="2800"/>
      </w:tblGrid>
      <w:tr w:rsidR="00B70152" w:rsidRPr="00917407" w:rsidTr="00021B2B">
        <w:tc>
          <w:tcPr>
            <w:tcW w:w="10138" w:type="dxa"/>
            <w:gridSpan w:val="4"/>
          </w:tcPr>
          <w:p w:rsidR="00B70152" w:rsidRPr="00917407" w:rsidRDefault="00B701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152" w:rsidRPr="00917407" w:rsidRDefault="00B70152" w:rsidP="00921681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17407">
              <w:rPr>
                <w:rFonts w:cs="Times New Roman"/>
                <w:b/>
                <w:sz w:val="28"/>
                <w:szCs w:val="28"/>
              </w:rPr>
              <w:t>ОРГАНИЗАЦИОННО-УСТАВНАЯ ДЕЯТЕЛЬНОСТЬ</w:t>
            </w:r>
          </w:p>
          <w:p w:rsidR="00B70152" w:rsidRPr="00917407" w:rsidRDefault="00B70152" w:rsidP="00921681">
            <w:pPr>
              <w:pStyle w:val="a8"/>
              <w:widowControl w:val="0"/>
              <w:autoSpaceDE w:val="0"/>
              <w:snapToGrid w:val="0"/>
              <w:ind w:left="108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0152" w:rsidRPr="00917407" w:rsidTr="00021B2B">
        <w:tc>
          <w:tcPr>
            <w:tcW w:w="10138" w:type="dxa"/>
            <w:gridSpan w:val="4"/>
          </w:tcPr>
          <w:p w:rsidR="00B70152" w:rsidRPr="00917407" w:rsidRDefault="00B70152" w:rsidP="009216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0152" w:rsidRPr="00917407" w:rsidRDefault="00B70152" w:rsidP="009216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Заседание районного комитета (пленум)</w:t>
            </w:r>
          </w:p>
          <w:p w:rsidR="00B70152" w:rsidRPr="00917407" w:rsidRDefault="00B701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52" w:rsidRPr="00917407" w:rsidTr="00021B2B">
        <w:tc>
          <w:tcPr>
            <w:tcW w:w="2129" w:type="dxa"/>
          </w:tcPr>
          <w:p w:rsidR="00B70152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5073" w:type="dxa"/>
          </w:tcPr>
          <w:p w:rsidR="00B70152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>«Изучение практики работы ППО  по закреплению молодых специалистов в учреждениях образования района»</w:t>
            </w:r>
          </w:p>
        </w:tc>
        <w:tc>
          <w:tcPr>
            <w:tcW w:w="2936" w:type="dxa"/>
            <w:gridSpan w:val="2"/>
          </w:tcPr>
          <w:p w:rsidR="00B70152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>Чёлбина Ю.В., комиссия по работе с молодёжью.</w:t>
            </w:r>
          </w:p>
        </w:tc>
      </w:tr>
      <w:tr w:rsidR="00B70152" w:rsidRPr="00917407" w:rsidTr="00021B2B">
        <w:tc>
          <w:tcPr>
            <w:tcW w:w="2129" w:type="dxa"/>
          </w:tcPr>
          <w:p w:rsidR="00B70152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073" w:type="dxa"/>
          </w:tcPr>
          <w:p w:rsidR="00B70152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 состоянии информационной работы в ППО </w:t>
            </w:r>
            <w:r w:rsidR="00917407">
              <w:rPr>
                <w:rFonts w:ascii="Times New Roman" w:hAnsi="Times New Roman" w:cs="Times New Roman"/>
                <w:iCs/>
                <w:sz w:val="28"/>
                <w:szCs w:val="28"/>
              </w:rPr>
              <w:t>района</w:t>
            </w: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задачах на новый 2017 год»</w:t>
            </w:r>
          </w:p>
        </w:tc>
        <w:tc>
          <w:tcPr>
            <w:tcW w:w="2936" w:type="dxa"/>
            <w:gridSpan w:val="2"/>
          </w:tcPr>
          <w:p w:rsid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>Побережнюк И.Г.,</w:t>
            </w:r>
          </w:p>
          <w:p w:rsidR="00B70152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>Банникова О.В., комиссия по информационной работе.</w:t>
            </w:r>
          </w:p>
        </w:tc>
      </w:tr>
      <w:tr w:rsidR="00816AFB" w:rsidRPr="00917407" w:rsidTr="00021B2B">
        <w:tc>
          <w:tcPr>
            <w:tcW w:w="10138" w:type="dxa"/>
            <w:gridSpan w:val="4"/>
          </w:tcPr>
          <w:p w:rsidR="00816AFB" w:rsidRPr="00917407" w:rsidRDefault="00816AFB" w:rsidP="009216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16AFB" w:rsidRPr="00917407" w:rsidRDefault="00816AFB" w:rsidP="0092168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Заседания  президиума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152" w:rsidRPr="00917407" w:rsidTr="008C7772">
        <w:tc>
          <w:tcPr>
            <w:tcW w:w="2129" w:type="dxa"/>
          </w:tcPr>
          <w:p w:rsidR="00816AFB" w:rsidRPr="00917407" w:rsidRDefault="00816AFB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2.1. Январь</w:t>
            </w:r>
          </w:p>
          <w:p w:rsidR="00B70152" w:rsidRPr="00917407" w:rsidRDefault="00B701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816AFB" w:rsidRPr="00917407" w:rsidRDefault="00816AF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1.О выполнении постановлений президиума №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407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16AFB" w:rsidRPr="00917407" w:rsidRDefault="00816AF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2.Утверждение финансового отчёта районной организации по форме 1ПБ за 2016 год.</w:t>
            </w:r>
          </w:p>
          <w:p w:rsidR="00816AFB" w:rsidRPr="00917407" w:rsidRDefault="00816AFB" w:rsidP="008C7772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3. О проведении  смотра-конкурса на звание «Лучший уполномоченный по охране  труда </w:t>
            </w:r>
            <w:r w:rsidRPr="00917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Ленинской районной общественной организации профсоюза работников народного образования и науки Российской Федерации».</w:t>
            </w:r>
          </w:p>
          <w:p w:rsidR="00816AFB" w:rsidRPr="00917407" w:rsidRDefault="00816AF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4. О проведении  конкурса профсоюзных проектов «Профсоюзный проект как ресурс формирования профсоюзной мотивации».</w:t>
            </w:r>
          </w:p>
          <w:p w:rsidR="00816AFB" w:rsidRPr="00917407" w:rsidRDefault="00816AFB" w:rsidP="008C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5.Утверждение примерной циклограммы</w:t>
            </w:r>
            <w:r w:rsidR="001A1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ППО в 2017 году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152" w:rsidRDefault="00816AFB" w:rsidP="008C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6. Утверждение Положения о Совете молодых педагогов района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681" w:rsidRPr="00917407" w:rsidRDefault="00921681" w:rsidP="008C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7.Утверждение Положения о районной Спартакиаде работников ОО - членов профсоюза Ленинского района.</w:t>
            </w:r>
          </w:p>
        </w:tc>
        <w:tc>
          <w:tcPr>
            <w:tcW w:w="2800" w:type="dxa"/>
          </w:tcPr>
          <w:p w:rsidR="001A142D" w:rsidRDefault="001A142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1A142D" w:rsidRDefault="001A142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2D" w:rsidRDefault="001A142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Западнова Р.П.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Гринь Г.С., Винокурова Г.В., комиссия по ОТ.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Малюшина Т.Г.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2D" w:rsidRDefault="001A142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52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B70152" w:rsidRPr="00917407" w:rsidTr="008C7772">
        <w:tc>
          <w:tcPr>
            <w:tcW w:w="2129" w:type="dxa"/>
          </w:tcPr>
          <w:p w:rsidR="00816AFB" w:rsidRPr="00917407" w:rsidRDefault="00816AFB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2.2. Февраль</w:t>
            </w:r>
          </w:p>
          <w:p w:rsidR="00B70152" w:rsidRPr="00917407" w:rsidRDefault="00B701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113BD6" w:rsidRPr="00917407" w:rsidRDefault="00816AFB" w:rsidP="008C7772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13BD6"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постановлений </w:t>
            </w:r>
            <w:r w:rsidR="00113BD6"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президиума № 15</w:t>
            </w:r>
          </w:p>
          <w:p w:rsidR="0015171B" w:rsidRPr="00917407" w:rsidRDefault="00113BD6" w:rsidP="008C7772">
            <w:pPr>
              <w:pStyle w:val="a8"/>
              <w:tabs>
                <w:tab w:val="right" w:pos="9922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17407">
              <w:rPr>
                <w:rFonts w:cs="Times New Roman"/>
                <w:sz w:val="28"/>
                <w:szCs w:val="28"/>
              </w:rPr>
              <w:t>2.</w:t>
            </w:r>
            <w:r w:rsidR="0015171B" w:rsidRPr="00917407">
              <w:rPr>
                <w:rFonts w:cs="Times New Roman"/>
                <w:sz w:val="28"/>
                <w:szCs w:val="28"/>
              </w:rPr>
              <w:t xml:space="preserve"> О рейтинге эффективности деятельности ППО за 2016 год.</w:t>
            </w:r>
          </w:p>
          <w:p w:rsidR="00816AFB" w:rsidRPr="00917407" w:rsidRDefault="00113BD6" w:rsidP="008C7772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6AFB" w:rsidRPr="00917407">
              <w:rPr>
                <w:rFonts w:ascii="Times New Roman" w:hAnsi="Times New Roman" w:cs="Times New Roman"/>
                <w:sz w:val="28"/>
                <w:szCs w:val="28"/>
              </w:rPr>
              <w:t>.О проведении в 2017 г. декады, посвящённой Всемирному дню охраны труда в первичных профсоюзных организациях.</w:t>
            </w:r>
          </w:p>
          <w:p w:rsidR="00816AFB" w:rsidRPr="00917407" w:rsidRDefault="00113BD6" w:rsidP="008C7772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6AFB" w:rsidRPr="0091740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816AFB" w:rsidRPr="0091740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816AFB" w:rsidRPr="00917407">
              <w:rPr>
                <w:rFonts w:ascii="Times New Roman" w:hAnsi="Times New Roman" w:cs="Times New Roman"/>
                <w:sz w:val="28"/>
                <w:szCs w:val="28"/>
              </w:rPr>
              <w:t>состоянии профсоюзных страничек первичных профсоюзных организаций на сайтах образовательных учреждений района.</w:t>
            </w:r>
          </w:p>
          <w:p w:rsidR="00816AFB" w:rsidRDefault="00113BD6" w:rsidP="008C7772">
            <w:pPr>
              <w:pStyle w:val="a8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917407">
              <w:rPr>
                <w:rFonts w:cs="Times New Roman"/>
                <w:sz w:val="28"/>
                <w:szCs w:val="28"/>
              </w:rPr>
              <w:t>5</w:t>
            </w:r>
            <w:r w:rsidR="00816AFB" w:rsidRPr="00917407">
              <w:rPr>
                <w:rFonts w:cs="Times New Roman"/>
                <w:sz w:val="28"/>
                <w:szCs w:val="28"/>
              </w:rPr>
              <w:t>. Об итогах районного смотра-конкурса «Лучший уполномоченный по охране  труда Новосибирской областной общественной организации Профсоюза работников народного образования и науки Российской Федерации».</w:t>
            </w:r>
          </w:p>
          <w:p w:rsidR="00816AFB" w:rsidRPr="00917407" w:rsidRDefault="00917407" w:rsidP="008C7772">
            <w:pPr>
              <w:pStyle w:val="a8"/>
              <w:ind w:left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Об утверждении публичного отчёта председателя Т(М)ПО.</w:t>
            </w:r>
          </w:p>
        </w:tc>
        <w:tc>
          <w:tcPr>
            <w:tcW w:w="2800" w:type="dxa"/>
          </w:tcPr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Казакова О.В.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Винокурова Г.В.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Банникова О.В.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Винокурова Г.В.</w:t>
            </w:r>
          </w:p>
          <w:p w:rsidR="00917407" w:rsidRPr="00917407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407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407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407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407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152" w:rsidRPr="00921681" w:rsidRDefault="00917407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B70152" w:rsidRPr="00917407" w:rsidTr="008C7772">
        <w:tc>
          <w:tcPr>
            <w:tcW w:w="2129" w:type="dxa"/>
          </w:tcPr>
          <w:p w:rsidR="00816AFB" w:rsidRPr="00917407" w:rsidRDefault="00816AFB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2.3.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70152" w:rsidRPr="00917407" w:rsidRDefault="00B70152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816AFB" w:rsidRPr="00917407" w:rsidRDefault="00816AFB" w:rsidP="008C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1. О выполнении постановлений президиума №</w:t>
            </w:r>
            <w:r w:rsidR="00113BD6"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  <w:p w:rsidR="0015171B" w:rsidRPr="00917407" w:rsidRDefault="00816AF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171B" w:rsidRPr="00917407">
              <w:rPr>
                <w:rFonts w:ascii="Times New Roman" w:hAnsi="Times New Roman" w:cs="Times New Roman"/>
                <w:sz w:val="28"/>
                <w:szCs w:val="28"/>
              </w:rPr>
              <w:t>О проведении заседания районного комитета (пленум № 5 ).</w:t>
            </w:r>
          </w:p>
          <w:p w:rsidR="00816AFB" w:rsidRPr="00917407" w:rsidRDefault="0015171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16AFB" w:rsidRPr="00917407">
              <w:rPr>
                <w:rFonts w:ascii="Times New Roman" w:hAnsi="Times New Roman" w:cs="Times New Roman"/>
                <w:sz w:val="28"/>
                <w:szCs w:val="28"/>
              </w:rPr>
              <w:t>Об участии в Первомайской акции.</w:t>
            </w:r>
          </w:p>
          <w:p w:rsidR="00816AFB" w:rsidRPr="00917407" w:rsidRDefault="0015171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6AFB" w:rsidRPr="00917407">
              <w:rPr>
                <w:rFonts w:ascii="Times New Roman" w:hAnsi="Times New Roman" w:cs="Times New Roman"/>
                <w:sz w:val="28"/>
                <w:szCs w:val="28"/>
              </w:rPr>
              <w:t>.  Об итогах проведения проверки «Соблюдение норм и сроков выдачи средств индивидуальной защиты работникам образовательных учреждений Ленинского района».</w:t>
            </w:r>
          </w:p>
          <w:p w:rsidR="00113BD6" w:rsidRPr="00917407" w:rsidRDefault="0015171B" w:rsidP="008C7772">
            <w:pPr>
              <w:widowControl w:val="0"/>
              <w:tabs>
                <w:tab w:val="left" w:pos="1275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>. Об опыте работы первичных профсоюзных организаций МКДОУ д/с № 238, МБОУ СОШ № 129  по формированию профсоюзной мотивации.</w:t>
            </w:r>
          </w:p>
          <w:p w:rsidR="00113BD6" w:rsidRPr="00917407" w:rsidRDefault="0015171B" w:rsidP="008C7772">
            <w:pPr>
              <w:widowControl w:val="0"/>
              <w:tabs>
                <w:tab w:val="left" w:pos="1275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>. Об участии в областном конкурсе на лучшую Т(М)ПО по мотивации профсоюзного членства.</w:t>
            </w:r>
          </w:p>
          <w:p w:rsidR="00113BD6" w:rsidRPr="00917407" w:rsidRDefault="0015171B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>.      О ходе отчётно-выборной кампании в ППО.</w:t>
            </w:r>
          </w:p>
          <w:p w:rsidR="00B70152" w:rsidRPr="00917407" w:rsidRDefault="0015171B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>. О сотоянии делопроизводства в ППО</w:t>
            </w:r>
          </w:p>
        </w:tc>
        <w:tc>
          <w:tcPr>
            <w:tcW w:w="2800" w:type="dxa"/>
          </w:tcPr>
          <w:p w:rsidR="00816AFB" w:rsidRPr="00917407" w:rsidRDefault="00816AFB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816AFB" w:rsidRPr="00917407" w:rsidRDefault="00816AFB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113BD6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A142D" w:rsidRDefault="001A142D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42D" w:rsidRDefault="001A142D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816AFB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Гринь Г.С., Винокурова Г.В.</w:t>
            </w:r>
          </w:p>
          <w:p w:rsidR="00816AFB" w:rsidRPr="00917407" w:rsidRDefault="00816AFB" w:rsidP="00921681">
            <w:pPr>
              <w:widowControl w:val="0"/>
              <w:tabs>
                <w:tab w:val="left" w:pos="1275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52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6AFB" w:rsidRPr="00917407" w:rsidTr="008C7772">
        <w:tc>
          <w:tcPr>
            <w:tcW w:w="2129" w:type="dxa"/>
          </w:tcPr>
          <w:p w:rsidR="00113BD6" w:rsidRPr="00917407" w:rsidRDefault="00113BD6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2.4. Июнь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816AFB" w:rsidRPr="00917407" w:rsidRDefault="00113BD6" w:rsidP="008C777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1.О выполнении постановлений президиума №</w:t>
            </w:r>
            <w:r w:rsidR="0015171B"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15171B" w:rsidRPr="00917407" w:rsidRDefault="00113BD6" w:rsidP="008C7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171B"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выполнении постановления президиума: «</w:t>
            </w:r>
            <w:r w:rsidR="0015171B"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 2017 г.  </w:t>
            </w:r>
            <w:r w:rsidR="0015171B" w:rsidRPr="00917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декады, посвящённой Всемирному дню охраны труда».</w:t>
            </w:r>
          </w:p>
          <w:p w:rsidR="00113BD6" w:rsidRPr="00917407" w:rsidRDefault="0015171B" w:rsidP="008C777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пленума </w:t>
            </w:r>
            <w:r w:rsidR="00113BD6" w:rsidRPr="00917407">
              <w:rPr>
                <w:rFonts w:ascii="Times New Roman" w:hAnsi="Times New Roman" w:cs="Times New Roman"/>
                <w:bCs/>
                <w:sz w:val="28"/>
                <w:szCs w:val="28"/>
              </w:rPr>
              <w:t>«О состоянии работы по формированию правовой культуры членов профсоюза Ленинской районной общественной организации профсоюза работников народного образования и науки Российской Федерации г. Новосибирска»</w:t>
            </w:r>
          </w:p>
          <w:p w:rsidR="00113BD6" w:rsidRPr="00917407" w:rsidRDefault="0015171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13BD6" w:rsidRPr="0091740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17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3BD6"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проведения  отчетно-выборных собраний в ППО районной организации Профсоюза в 2017 году.</w:t>
            </w:r>
          </w:p>
          <w:p w:rsidR="00113BD6" w:rsidRPr="00917407" w:rsidRDefault="0015171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13BD6"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 профсоюзной секции в рамках XV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13BD6"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съезда работников образования Новосибирской области.</w:t>
            </w:r>
          </w:p>
          <w:p w:rsidR="00113BD6" w:rsidRDefault="0015171B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плановых проверок  первого полугодия 2017 года по соблюдению законодательства по охране труда в образовательных организациях  Ленинского района.</w:t>
            </w:r>
          </w:p>
          <w:p w:rsidR="00113BD6" w:rsidRDefault="00917407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 итогах мониторинга профсоюзного членства</w:t>
            </w:r>
            <w:r w:rsidR="001A1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42D" w:rsidRPr="00917407" w:rsidRDefault="001A142D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Утверждение Таблицы показателей эффективности деятельности Т(М)ПО.</w:t>
            </w:r>
          </w:p>
        </w:tc>
        <w:tc>
          <w:tcPr>
            <w:tcW w:w="2800" w:type="dxa"/>
          </w:tcPr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Побережнюк И.Г.</w:t>
            </w: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Гринь Г.С.</w:t>
            </w: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bCs/>
                <w:sz w:val="28"/>
                <w:szCs w:val="28"/>
              </w:rPr>
              <w:t>Казакова О.В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13BD6" w:rsidRPr="00917407" w:rsidRDefault="00113BD6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3BD6" w:rsidRPr="00917407" w:rsidRDefault="00113BD6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71B" w:rsidRPr="00917407" w:rsidRDefault="00113BD6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Гринь Г.С.</w:t>
            </w:r>
          </w:p>
          <w:p w:rsidR="0015171B" w:rsidRPr="00917407" w:rsidRDefault="0015171B" w:rsidP="00921681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Default="00816AFB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407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407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42D" w:rsidRDefault="00917407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1A142D" w:rsidRDefault="001A142D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407" w:rsidRPr="001A142D" w:rsidRDefault="001A142D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816AFB" w:rsidRPr="00917407" w:rsidTr="008C7772">
        <w:tc>
          <w:tcPr>
            <w:tcW w:w="2129" w:type="dxa"/>
          </w:tcPr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 Сентябрь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15171B" w:rsidRPr="00917407" w:rsidRDefault="0015171B" w:rsidP="008C777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1.О выполнении постановлений президиума № 18</w:t>
            </w:r>
          </w:p>
          <w:p w:rsidR="0015171B" w:rsidRPr="00917407" w:rsidRDefault="0015171B" w:rsidP="008C7772">
            <w:pPr>
              <w:widowControl w:val="0"/>
              <w:tabs>
                <w:tab w:val="left" w:pos="2138"/>
                <w:tab w:val="left" w:pos="4980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Итоги оздоровительной кампании членов Профсоюза и их семей за период с января по сентябрь 2017 года.</w:t>
            </w:r>
          </w:p>
          <w:p w:rsidR="0015171B" w:rsidRPr="00917407" w:rsidRDefault="0015171B" w:rsidP="008C7772">
            <w:pPr>
              <w:tabs>
                <w:tab w:val="left" w:pos="1275"/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3. Об опыте работы по формированию профсоюзной мотивации молодых педагогов-членов Профсоюза Ленинской общественной районной организации Профсоюза работников народного образования и науки Российской Федерации</w:t>
            </w:r>
          </w:p>
          <w:p w:rsidR="0015171B" w:rsidRPr="00917407" w:rsidRDefault="0015171B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4. Об участии во Всероссийской акции профсоюзов «За достойный труд» 7 октября 2017 г.</w:t>
            </w:r>
          </w:p>
          <w:p w:rsidR="00816AFB" w:rsidRPr="00917407" w:rsidRDefault="0015171B" w:rsidP="008C7772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6. О проведении заседания районного комитета (пленум № 6).</w:t>
            </w:r>
          </w:p>
        </w:tc>
        <w:tc>
          <w:tcPr>
            <w:tcW w:w="2800" w:type="dxa"/>
          </w:tcPr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AF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Чёлбина  Ю.В.</w:t>
            </w: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6AFB" w:rsidRPr="00917407" w:rsidTr="008C7772">
        <w:tc>
          <w:tcPr>
            <w:tcW w:w="2129" w:type="dxa"/>
          </w:tcPr>
          <w:p w:rsidR="0015171B" w:rsidRPr="00917407" w:rsidRDefault="0015171B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15171B" w:rsidRPr="00917407" w:rsidRDefault="0015171B" w:rsidP="008C7772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О выполнении постановлений президиума № 19</w:t>
            </w:r>
          </w:p>
          <w:p w:rsidR="0015171B" w:rsidRPr="00917407" w:rsidRDefault="0015171B" w:rsidP="008C7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 ходе подготовки районного пленума </w:t>
            </w: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15171B" w:rsidRPr="00917407" w:rsidRDefault="0015171B" w:rsidP="008C7772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3. О плане основных мероприятий на 2018 год.</w:t>
            </w:r>
          </w:p>
          <w:p w:rsidR="0015171B" w:rsidRPr="00917407" w:rsidRDefault="0015171B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4. Об утверждении сметы доходов и расходов райкома Профсоюза на 2018 год.</w:t>
            </w:r>
          </w:p>
          <w:p w:rsidR="00E51DF8" w:rsidRPr="00917407" w:rsidRDefault="0015171B" w:rsidP="008C777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5. О состоянии профсоюзных страничек первичных профсоюзных организаций на сайтах учреждений образования.</w:t>
            </w:r>
          </w:p>
        </w:tc>
        <w:tc>
          <w:tcPr>
            <w:tcW w:w="2800" w:type="dxa"/>
          </w:tcPr>
          <w:p w:rsidR="0015171B" w:rsidRPr="00917407" w:rsidRDefault="0015171B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Побережнюк И.Г.</w:t>
            </w:r>
          </w:p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5171B" w:rsidRPr="00917407" w:rsidRDefault="0015171B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  <w:p w:rsidR="00816AFB" w:rsidRPr="00917407" w:rsidRDefault="00816AFB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1DF8" w:rsidRPr="00917407" w:rsidRDefault="00E51DF8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Западнова Р.П.</w:t>
            </w:r>
          </w:p>
          <w:p w:rsidR="00E51DF8" w:rsidRPr="00917407" w:rsidRDefault="00E51DF8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DF8" w:rsidRPr="00917407" w:rsidRDefault="00E51DF8" w:rsidP="00921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Банникова О.В.</w:t>
            </w:r>
          </w:p>
        </w:tc>
      </w:tr>
      <w:tr w:rsidR="00E51DF8" w:rsidRPr="00917407" w:rsidTr="00021B2B">
        <w:tc>
          <w:tcPr>
            <w:tcW w:w="10138" w:type="dxa"/>
            <w:gridSpan w:val="4"/>
          </w:tcPr>
          <w:p w:rsidR="00E51DF8" w:rsidRPr="00917407" w:rsidRDefault="00E51DF8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1DF8" w:rsidRPr="00917407" w:rsidRDefault="00E51DF8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17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ОРГАНИЗАЦИОННЫЕ  МЕРОПРИЯТИЯ</w:t>
            </w:r>
          </w:p>
          <w:p w:rsidR="00E51DF8" w:rsidRPr="00917407" w:rsidRDefault="00E51DF8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C30" w:rsidRPr="00917407" w:rsidTr="00021B2B">
        <w:tc>
          <w:tcPr>
            <w:tcW w:w="10138" w:type="dxa"/>
            <w:gridSpan w:val="4"/>
          </w:tcPr>
          <w:p w:rsidR="00E34DBF" w:rsidRDefault="00E34DBF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7C30" w:rsidRDefault="00BA7C30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 Организационно-массовые мероприятия</w:t>
            </w:r>
          </w:p>
          <w:p w:rsidR="00E34DBF" w:rsidRPr="00917407" w:rsidRDefault="00E34DBF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98E" w:rsidRPr="00917407" w:rsidTr="008C7772">
        <w:tc>
          <w:tcPr>
            <w:tcW w:w="2129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209" w:type="dxa"/>
            <w:gridSpan w:val="2"/>
          </w:tcPr>
          <w:p w:rsidR="003B698E" w:rsidRPr="00917407" w:rsidRDefault="003B698E" w:rsidP="008C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профсоюзной секции в рамках </w:t>
            </w:r>
            <w:r w:rsidR="008C7772">
              <w:rPr>
                <w:rFonts w:ascii="Times New Roman" w:hAnsi="Times New Roman" w:cs="Times New Roman"/>
                <w:sz w:val="28"/>
                <w:szCs w:val="28"/>
              </w:rPr>
              <w:t>большого педагогического совета</w:t>
            </w:r>
          </w:p>
        </w:tc>
        <w:tc>
          <w:tcPr>
            <w:tcW w:w="2800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3B698E" w:rsidRPr="00917407" w:rsidTr="008C7772">
        <w:tc>
          <w:tcPr>
            <w:tcW w:w="2129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сентября</w:t>
            </w:r>
          </w:p>
        </w:tc>
        <w:tc>
          <w:tcPr>
            <w:tcW w:w="5209" w:type="dxa"/>
            <w:gridSpan w:val="2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мероприятиях Дня знаний в образовательных организациях района</w:t>
            </w:r>
          </w:p>
        </w:tc>
        <w:tc>
          <w:tcPr>
            <w:tcW w:w="2800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Казакова О.В.</w:t>
            </w:r>
          </w:p>
        </w:tc>
      </w:tr>
      <w:tr w:rsidR="003B698E" w:rsidRPr="00917407" w:rsidTr="008C7772">
        <w:tc>
          <w:tcPr>
            <w:tcW w:w="2129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09" w:type="dxa"/>
            <w:gridSpan w:val="2"/>
          </w:tcPr>
          <w:p w:rsidR="003B698E" w:rsidRPr="00917407" w:rsidRDefault="003B698E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смотре-конкурсе на лучшую Т(М)ПО по мотивации профсоюзного членства.</w:t>
            </w:r>
          </w:p>
        </w:tc>
        <w:tc>
          <w:tcPr>
            <w:tcW w:w="2800" w:type="dxa"/>
          </w:tcPr>
          <w:p w:rsidR="003B698E" w:rsidRPr="00917407" w:rsidRDefault="003B698E" w:rsidP="00921681">
            <w:pPr>
              <w:pStyle w:val="a8"/>
              <w:ind w:left="28"/>
              <w:jc w:val="center"/>
              <w:rPr>
                <w:rFonts w:cs="Times New Roman"/>
                <w:sz w:val="28"/>
                <w:szCs w:val="28"/>
              </w:rPr>
            </w:pPr>
            <w:r w:rsidRPr="00917407">
              <w:rPr>
                <w:rFonts w:cs="Times New Roman"/>
                <w:sz w:val="28"/>
                <w:szCs w:val="28"/>
              </w:rPr>
              <w:t>Казакова О.В.</w:t>
            </w:r>
          </w:p>
          <w:p w:rsidR="003B698E" w:rsidRPr="00917407" w:rsidRDefault="003B698E" w:rsidP="00921681">
            <w:pPr>
              <w:pStyle w:val="a8"/>
              <w:ind w:left="1429"/>
              <w:jc w:val="center"/>
              <w:rPr>
                <w:rFonts w:cs="Times New Roman"/>
                <w:sz w:val="28"/>
                <w:szCs w:val="28"/>
              </w:rPr>
            </w:pPr>
          </w:p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8E" w:rsidRPr="00917407" w:rsidTr="008C7772">
        <w:tc>
          <w:tcPr>
            <w:tcW w:w="2129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09" w:type="dxa"/>
            <w:gridSpan w:val="2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профсоюзных выходных для профсоюзного актива, молодых педагогов.</w:t>
            </w:r>
          </w:p>
        </w:tc>
        <w:tc>
          <w:tcPr>
            <w:tcW w:w="2800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3B698E" w:rsidRPr="00917407" w:rsidTr="008C7772">
        <w:tc>
          <w:tcPr>
            <w:tcW w:w="2129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5209" w:type="dxa"/>
            <w:gridSpan w:val="2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Новогодняя кампания</w:t>
            </w:r>
          </w:p>
        </w:tc>
        <w:tc>
          <w:tcPr>
            <w:tcW w:w="2800" w:type="dxa"/>
          </w:tcPr>
          <w:p w:rsidR="003B698E" w:rsidRPr="00917407" w:rsidRDefault="00E34DBF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Казакова О.В.</w:t>
            </w:r>
          </w:p>
        </w:tc>
      </w:tr>
      <w:tr w:rsidR="003B698E" w:rsidRPr="00917407" w:rsidTr="00021B2B">
        <w:tc>
          <w:tcPr>
            <w:tcW w:w="10138" w:type="dxa"/>
            <w:gridSpan w:val="4"/>
          </w:tcPr>
          <w:p w:rsidR="003B698E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698E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7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 Информационная работа</w:t>
            </w:r>
          </w:p>
          <w:p w:rsidR="00502F1D" w:rsidRPr="00502F1D" w:rsidRDefault="00502F1D" w:rsidP="009216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02F1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(В рамках Года </w:t>
            </w:r>
            <w:r w:rsidRPr="00502F1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Года профсоюзного </w:t>
            </w:r>
            <w:r w:rsidRPr="00502F1D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PR</w:t>
            </w:r>
            <w:r w:rsidRPr="00502F1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-движения)</w:t>
            </w:r>
          </w:p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698E" w:rsidRPr="00917407" w:rsidTr="008C7772">
        <w:tc>
          <w:tcPr>
            <w:tcW w:w="2129" w:type="dxa"/>
          </w:tcPr>
          <w:p w:rsidR="003B698E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209" w:type="dxa"/>
            <w:gridSpan w:val="2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комиссии по информационной работе</w:t>
            </w:r>
          </w:p>
        </w:tc>
        <w:tc>
          <w:tcPr>
            <w:tcW w:w="2800" w:type="dxa"/>
          </w:tcPr>
          <w:p w:rsidR="003B698E" w:rsidRPr="00917407" w:rsidRDefault="003B698E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Банникова О.В.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E595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Использование на профсоюзных мероприятиях официальной символики 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Pr="009E595A">
              <w:rPr>
                <w:bCs/>
                <w:sz w:val="28"/>
                <w:szCs w:val="28"/>
              </w:rPr>
              <w:t>профсоюзного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  <w:r w:rsidRPr="009E595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январь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Мониторинг информационных ресурсов первичных организаций Профсоюза.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Комиссия по информационной работе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Pr="009E595A">
              <w:rPr>
                <w:sz w:val="28"/>
                <w:szCs w:val="28"/>
              </w:rPr>
              <w:t>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Торжественное о</w:t>
            </w:r>
            <w:r w:rsidRPr="009E595A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ткрытие </w:t>
            </w:r>
            <w:r w:rsidRPr="009E5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«Года </w:t>
            </w:r>
            <w:r w:rsidRPr="009E595A">
              <w:rPr>
                <w:rFonts w:ascii="Times New Roman" w:hAnsi="Times New Roman"/>
                <w:bCs/>
                <w:sz w:val="28"/>
                <w:szCs w:val="28"/>
              </w:rPr>
              <w:t>профсоюзного</w:t>
            </w:r>
            <w:r w:rsidRPr="009E5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PR-движения».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январь-декабрь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Открытие и ведение на сайте </w:t>
            </w:r>
            <w:r w:rsidRPr="009E595A">
              <w:rPr>
                <w:color w:val="000000"/>
                <w:sz w:val="28"/>
                <w:szCs w:val="28"/>
              </w:rPr>
              <w:t>районной организации</w:t>
            </w:r>
            <w:r w:rsidRPr="009E595A">
              <w:rPr>
                <w:sz w:val="28"/>
                <w:szCs w:val="28"/>
              </w:rPr>
              <w:t xml:space="preserve"> Профсоюза и в газете </w:t>
            </w:r>
            <w:r w:rsidRPr="009E595A">
              <w:rPr>
                <w:color w:val="000000"/>
                <w:sz w:val="28"/>
                <w:szCs w:val="28"/>
              </w:rPr>
              <w:t xml:space="preserve">«Профсоюзный вестник» </w:t>
            </w:r>
            <w:r w:rsidRPr="009E595A">
              <w:rPr>
                <w:sz w:val="28"/>
                <w:szCs w:val="28"/>
              </w:rPr>
              <w:t>рубрики «</w:t>
            </w:r>
            <w:r w:rsidRPr="009E595A">
              <w:rPr>
                <w:sz w:val="28"/>
                <w:szCs w:val="28"/>
                <w:lang w:val="en-US"/>
              </w:rPr>
              <w:t>PR</w:t>
            </w:r>
            <w:r w:rsidRPr="009E595A">
              <w:rPr>
                <w:sz w:val="28"/>
                <w:szCs w:val="28"/>
              </w:rPr>
              <w:t>–</w:t>
            </w:r>
            <w:r w:rsidRPr="009E595A">
              <w:rPr>
                <w:sz w:val="28"/>
                <w:szCs w:val="28"/>
              </w:rPr>
              <w:lastRenderedPageBreak/>
              <w:t>консультация».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lastRenderedPageBreak/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lastRenderedPageBreak/>
              <w:t>январь - май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Участие во  Всероссийской интернет – акции «Я в Профсоюзе»</w:t>
            </w:r>
            <w:r>
              <w:rPr>
                <w:sz w:val="28"/>
                <w:szCs w:val="28"/>
              </w:rPr>
              <w:t>, объявленной ЦС Общероссийского Профсоюза образования</w:t>
            </w:r>
            <w:r w:rsidRPr="009E595A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 - май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профсоюзных проектов «Профсоюзный проект как ресурс формирования профсоюзной мотивации»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январь-декабрь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Участие во Всероссийском конкурсе «На лучшую публикацию в газету «Мой Профсоюз»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</w:rPr>
              <w:t xml:space="preserve"> объявленном ЦС Общероссийского образования</w:t>
            </w:r>
            <w:r w:rsidRPr="009E595A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09" w:type="dxa"/>
            <w:gridSpan w:val="2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макета Почётной книги Ленинской Т(М)ПО</w:t>
            </w:r>
          </w:p>
        </w:tc>
        <w:tc>
          <w:tcPr>
            <w:tcW w:w="2800" w:type="dxa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РК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9E595A">
              <w:rPr>
                <w:sz w:val="28"/>
                <w:szCs w:val="28"/>
              </w:rPr>
              <w:t>-апрель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Подготовка и распространение информационно-методических материалов по основным направлениям </w:t>
            </w:r>
            <w:r w:rsidRPr="009E595A">
              <w:rPr>
                <w:sz w:val="28"/>
                <w:szCs w:val="28"/>
                <w:lang w:val="en-US"/>
              </w:rPr>
              <w:t>PR</w:t>
            </w:r>
            <w:r w:rsidRPr="009E595A">
              <w:rPr>
                <w:sz w:val="28"/>
                <w:szCs w:val="28"/>
              </w:rPr>
              <w:t>-деятельности.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февраль-октябрь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проекте «Профсоюзный глоссарий»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февраль-октябрь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инфографики  «Формула эффективности профсоюза»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февраль-ноябрь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профсоюзных уголков в рамках виртуальной фото-галереи   «Мой профсоюзный уголок»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февраль-ноябрь</w:t>
            </w:r>
          </w:p>
        </w:tc>
        <w:tc>
          <w:tcPr>
            <w:tcW w:w="5209" w:type="dxa"/>
            <w:gridSpan w:val="2"/>
          </w:tcPr>
          <w:p w:rsidR="00502F1D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конкурса на лучшую профсоюзную страничку ППО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09" w:type="dxa"/>
            <w:gridSpan w:val="2"/>
          </w:tcPr>
          <w:p w:rsidR="00502F1D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работы первичных профсоюзных организации по информационной работе.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Pr="009E595A">
              <w:rPr>
                <w:color w:val="000000"/>
                <w:sz w:val="28"/>
                <w:szCs w:val="28"/>
              </w:rPr>
              <w:t>-декабрь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Модернизация сайта районной организации Профсоюза и обновление газеты «Профсоюзный вестник»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март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E595A">
              <w:rPr>
                <w:rFonts w:ascii="Times New Roman" w:hAnsi="Times New Roman"/>
                <w:sz w:val="28"/>
                <w:szCs w:val="28"/>
              </w:rPr>
              <w:t>Проведение семинара-совещания для председателей комиссий  по информационной работе первичных профсоюзных организаций.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профсоюза,</w:t>
            </w:r>
          </w:p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Пресс-центр МБОУ «Гимназия № 16 «Французская»</w:t>
            </w:r>
          </w:p>
        </w:tc>
      </w:tr>
      <w:tr w:rsidR="00502F1D" w:rsidRPr="00917407" w:rsidTr="008C7772">
        <w:tc>
          <w:tcPr>
            <w:tcW w:w="2129" w:type="dxa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5209" w:type="dxa"/>
            <w:gridSpan w:val="2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</w:t>
            </w:r>
            <w:r w:rsidR="00FB53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материалов о деятельности и статистических данных ППО и районной организации за 2016-2017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учебный год в районный статистический сборник отдела образования администрации Ленинского района</w:t>
            </w:r>
          </w:p>
        </w:tc>
        <w:tc>
          <w:tcPr>
            <w:tcW w:w="2800" w:type="dxa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Казакова О.В.</w:t>
            </w:r>
          </w:p>
        </w:tc>
      </w:tr>
      <w:tr w:rsidR="00502F1D" w:rsidRPr="00917407" w:rsidTr="008C7772">
        <w:tc>
          <w:tcPr>
            <w:tcW w:w="2129" w:type="dxa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209" w:type="dxa"/>
            <w:gridSpan w:val="2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профсоюзной выставки  Т(М)ПО к профсоюзной секции</w:t>
            </w:r>
          </w:p>
        </w:tc>
        <w:tc>
          <w:tcPr>
            <w:tcW w:w="2800" w:type="dxa"/>
          </w:tcPr>
          <w:p w:rsidR="00502F1D" w:rsidRPr="00917407" w:rsidRDefault="00502F1D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РК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Публикация в газете  </w:t>
            </w:r>
            <w:r w:rsidRPr="009E595A">
              <w:rPr>
                <w:color w:val="000000"/>
                <w:sz w:val="28"/>
                <w:szCs w:val="28"/>
              </w:rPr>
              <w:t>«Профсоюзный вестник»</w:t>
            </w:r>
            <w:r w:rsidRPr="009E595A">
              <w:rPr>
                <w:sz w:val="28"/>
                <w:szCs w:val="28"/>
              </w:rPr>
              <w:t xml:space="preserve"> информации по «Году профсоюзного</w:t>
            </w:r>
            <w:r w:rsidRPr="009E595A">
              <w:rPr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09" w:type="dxa"/>
            <w:gridSpan w:val="2"/>
          </w:tcPr>
          <w:p w:rsidR="00502F1D" w:rsidRPr="00BF260D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общественными корреспондентами (членами информационных комиссий) ППО репортажей (статей) о мероприятиях в рамках Года профсоюзного </w:t>
            </w:r>
            <w:r>
              <w:rPr>
                <w:sz w:val="28"/>
                <w:szCs w:val="28"/>
                <w:lang w:val="en-US"/>
              </w:rPr>
              <w:t>PR</w:t>
            </w:r>
            <w:r w:rsidRPr="00BF26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движения на сайты Т(М)ПО, странички ППО, профсоюзные газеты.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информационной работе</w:t>
            </w:r>
          </w:p>
        </w:tc>
      </w:tr>
      <w:tr w:rsidR="00502F1D" w:rsidRPr="00917407" w:rsidTr="008C7772">
        <w:tc>
          <w:tcPr>
            <w:tcW w:w="2129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09" w:type="dxa"/>
            <w:gridSpan w:val="2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смотре-конкурсе на лучшую Т(М)ПО по мотивации профсоюзного членства.</w:t>
            </w:r>
          </w:p>
        </w:tc>
        <w:tc>
          <w:tcPr>
            <w:tcW w:w="2800" w:type="dxa"/>
            <w:vAlign w:val="center"/>
          </w:tcPr>
          <w:p w:rsidR="00502F1D" w:rsidRPr="009E595A" w:rsidRDefault="00502F1D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FB5301" w:rsidRPr="00917407" w:rsidTr="008C7772">
        <w:tc>
          <w:tcPr>
            <w:tcW w:w="2129" w:type="dxa"/>
            <w:vAlign w:val="center"/>
          </w:tcPr>
          <w:p w:rsidR="00FB5301" w:rsidRPr="009E595A" w:rsidRDefault="00FB5301" w:rsidP="00921681">
            <w:pPr>
              <w:pStyle w:val="ae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5209" w:type="dxa"/>
            <w:gridSpan w:val="2"/>
          </w:tcPr>
          <w:p w:rsidR="00FB5301" w:rsidRPr="009E595A" w:rsidRDefault="00FB5301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Подготовка и выпуск видеожурнала первичных профсоюзных  организаций  по итогам 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Pr="009E595A">
              <w:rPr>
                <w:bCs/>
                <w:sz w:val="28"/>
                <w:szCs w:val="28"/>
              </w:rPr>
              <w:t>профсоюзного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800" w:type="dxa"/>
            <w:vAlign w:val="center"/>
          </w:tcPr>
          <w:p w:rsidR="00FB5301" w:rsidRPr="009E595A" w:rsidRDefault="00FB5301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FB5301" w:rsidRPr="00917407" w:rsidTr="008C7772">
        <w:tc>
          <w:tcPr>
            <w:tcW w:w="2129" w:type="dxa"/>
            <w:vAlign w:val="center"/>
          </w:tcPr>
          <w:p w:rsidR="00FB5301" w:rsidRPr="009E595A" w:rsidRDefault="00FB5301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декабрь</w:t>
            </w:r>
          </w:p>
          <w:p w:rsidR="00FB5301" w:rsidRPr="009E595A" w:rsidRDefault="00FB5301" w:rsidP="00921681">
            <w:pPr>
              <w:pStyle w:val="ae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2017г.</w:t>
            </w:r>
          </w:p>
        </w:tc>
        <w:tc>
          <w:tcPr>
            <w:tcW w:w="5209" w:type="dxa"/>
            <w:gridSpan w:val="2"/>
          </w:tcPr>
          <w:p w:rsidR="00FB5301" w:rsidRPr="009E595A" w:rsidRDefault="00FB5301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Подведение итогов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Pr="009E595A">
              <w:rPr>
                <w:bCs/>
                <w:sz w:val="28"/>
                <w:szCs w:val="28"/>
              </w:rPr>
              <w:t>профсоюзного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800" w:type="dxa"/>
            <w:vAlign w:val="center"/>
          </w:tcPr>
          <w:p w:rsidR="00FB5301" w:rsidRPr="009E595A" w:rsidRDefault="00FB5301" w:rsidP="00921681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</w:tr>
      <w:tr w:rsidR="00FB5301" w:rsidRPr="00917407" w:rsidTr="008C7772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09" w:type="dxa"/>
            <w:gridSpan w:val="2"/>
          </w:tcPr>
          <w:p w:rsidR="00FB5301" w:rsidRPr="00917407" w:rsidRDefault="00FB5301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печатных изданий:</w:t>
            </w:r>
          </w:p>
          <w:p w:rsidR="00FB5301" w:rsidRPr="00917407" w:rsidRDefault="00FB5301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- районная газета «Профсоюзный вестник»</w:t>
            </w:r>
          </w:p>
          <w:p w:rsidR="00FB5301" w:rsidRPr="003B698E" w:rsidRDefault="00FB5301" w:rsidP="00921681">
            <w:pPr>
              <w:widowControl w:val="0"/>
              <w:tabs>
                <w:tab w:val="left" w:pos="213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- листовки (4-5), отражающие актуальные вопросы и результаты деятельности Профсоюза.</w:t>
            </w:r>
          </w:p>
        </w:tc>
        <w:tc>
          <w:tcPr>
            <w:tcW w:w="2800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>Побережнюк И.Г.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президиум РК профсоюза</w:t>
            </w:r>
          </w:p>
        </w:tc>
      </w:tr>
      <w:tr w:rsidR="00FB5301" w:rsidRPr="00917407" w:rsidTr="008C7772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5209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Информационное наполнение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сайта районной организации Профсоюза в Интернете.</w:t>
            </w:r>
          </w:p>
        </w:tc>
        <w:tc>
          <w:tcPr>
            <w:tcW w:w="2800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Pr="00917407" w:rsidRDefault="00FB5301" w:rsidP="0092168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  <w:r w:rsidRPr="00917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Методические семинары, совещания, «круглые столы», консультации в рамках районной Школы профсоюзного актива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 «Отчеты и выборы в  ППО»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консультационных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«Делопроизводство в  ППО»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семинара-совещания с внештатными техническими инспекторами труда Т(М)ПО «Место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профсоюзного контроля в системе управления охраной труда в образовательных организациях»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Казакова О.В.,</w:t>
            </w:r>
            <w:r w:rsidR="00C21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Гринь Г.С.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стол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успеха» для вновь избранных председателей 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с председателями по вопросам статотчётности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совещаний-семинаров для председателей первичных профсоюзных организаций  по актуальным вопросам работы.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Проведение «Школы лидера профсоюзного движения» (резерв председателей ППО.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01" w:rsidRPr="00EA7FC0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C0">
              <w:rPr>
                <w:rFonts w:ascii="Times New Roman" w:hAnsi="Times New Roman" w:cs="Times New Roman"/>
                <w:b/>
                <w:sz w:val="28"/>
                <w:szCs w:val="28"/>
              </w:rPr>
              <w:t>2.4. Социальные вопросы.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Правовое сопровождение деятельности ППО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 председателя районной организации в образовательных учреждениях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pStyle w:val="a8"/>
              <w:ind w:left="311"/>
              <w:jc w:val="center"/>
              <w:rPr>
                <w:rFonts w:cs="Times New Roman"/>
                <w:sz w:val="28"/>
                <w:szCs w:val="28"/>
              </w:rPr>
            </w:pPr>
            <w:r w:rsidRPr="00917407">
              <w:rPr>
                <w:rFonts w:cs="Times New Roman"/>
                <w:sz w:val="28"/>
                <w:szCs w:val="28"/>
              </w:rPr>
              <w:t>Казакова О.В.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5073" w:type="dxa"/>
          </w:tcPr>
          <w:p w:rsidR="00FB5301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 председателя районной организации по социальным вопросам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апрель 2017-апрель 2018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«Лучший коллективный договор в дошкольной образовательной организации»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pStyle w:val="a8"/>
              <w:ind w:left="311"/>
              <w:jc w:val="center"/>
              <w:rPr>
                <w:rFonts w:cs="Times New Roman"/>
                <w:sz w:val="28"/>
                <w:szCs w:val="28"/>
              </w:rPr>
            </w:pPr>
            <w:r w:rsidRPr="00917407">
              <w:rPr>
                <w:rFonts w:cs="Times New Roman"/>
                <w:sz w:val="28"/>
                <w:szCs w:val="28"/>
              </w:rPr>
              <w:t>Казакова О.В.</w:t>
            </w:r>
          </w:p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«Лучший социальный партнёр».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кружков правовых знаний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Е.Ю.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А.Я.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01" w:rsidRPr="00EA7FC0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C0">
              <w:rPr>
                <w:rFonts w:ascii="Times New Roman" w:hAnsi="Times New Roman" w:cs="Times New Roman"/>
                <w:b/>
                <w:sz w:val="28"/>
                <w:szCs w:val="28"/>
              </w:rPr>
              <w:t>2.5. Охрана труда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комиссии по охране труда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Винокурова Г.В.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сборника по итогам проведения декады, посвящённой Всемирному дню охраны труда.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>январь-апрель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районного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смотра-конкурса на звание «Лучший уполномоченный по охране труда Ленинской общественной организации Профсоюза работников народного образования и науки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  (по итогам работы 2015-2016 годов).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ind w:left="-114" w:firstLine="7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Гринь Г.С.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ind w:left="-1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январь-апрель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</w:t>
            </w:r>
            <w:r w:rsidR="009341B6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е плакатов «Охрана труда в учреждениях образования»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ind w:lef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>Гринь Г.С.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Декада, посвященная Всемирному дню охраны труда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pStyle w:val="a8"/>
              <w:ind w:left="-114" w:firstLine="708"/>
              <w:jc w:val="center"/>
              <w:rPr>
                <w:rFonts w:cs="Times New Roman"/>
                <w:sz w:val="28"/>
                <w:szCs w:val="28"/>
              </w:rPr>
            </w:pPr>
            <w:r w:rsidRPr="00917407">
              <w:rPr>
                <w:rFonts w:cs="Times New Roman"/>
                <w:sz w:val="28"/>
                <w:szCs w:val="28"/>
              </w:rPr>
              <w:t>Гринь Г.С.</w:t>
            </w:r>
          </w:p>
          <w:p w:rsidR="00FB5301" w:rsidRPr="00917407" w:rsidRDefault="00FB5301" w:rsidP="00921681">
            <w:pPr>
              <w:pStyle w:val="a8"/>
              <w:ind w:left="-11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ОТ.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pStyle w:val="a8"/>
              <w:ind w:left="-114"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5073" w:type="dxa"/>
          </w:tcPr>
          <w:p w:rsidR="00FB5301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реестра уполномоченных по ОТ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pStyle w:val="a8"/>
              <w:ind w:left="-114" w:firstLine="7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Гринь Г.С.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СОУТ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Г.С.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01" w:rsidRPr="00EA7FC0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C0">
              <w:rPr>
                <w:rFonts w:ascii="Times New Roman" w:hAnsi="Times New Roman" w:cs="Times New Roman"/>
                <w:b/>
                <w:sz w:val="28"/>
                <w:szCs w:val="28"/>
              </w:rPr>
              <w:t>2.6. Работа с ветеранами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комиссии по работе с ветеранами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Ильина Л.В.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для ветеранов педагогического труда «От всей души»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Т.Т.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Т.Т.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старшего поколения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Т.Т.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Л.В.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01" w:rsidRPr="00EA7FC0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C0">
              <w:rPr>
                <w:rFonts w:ascii="Times New Roman" w:hAnsi="Times New Roman" w:cs="Times New Roman"/>
                <w:b/>
                <w:sz w:val="28"/>
                <w:szCs w:val="28"/>
              </w:rPr>
              <w:t>2.7. Работа с молодыми специалистами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комиссии по работе с молодёжью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Чёлбина Ю.В.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Форум молодых педагогов-членов Профсоюза.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Заседания Совета молодых педагогов.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А.А.</w:t>
            </w:r>
          </w:p>
        </w:tc>
      </w:tr>
      <w:tr w:rsidR="00921681" w:rsidRPr="00917407" w:rsidTr="00021B2B">
        <w:tc>
          <w:tcPr>
            <w:tcW w:w="2129" w:type="dxa"/>
          </w:tcPr>
          <w:p w:rsidR="00921681" w:rsidRPr="00917407" w:rsidRDefault="0092168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921681" w:rsidRPr="00917407" w:rsidRDefault="009341B6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Совет</w:t>
            </w:r>
            <w:r w:rsidR="00921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681">
              <w:rPr>
                <w:rFonts w:ascii="Times New Roman" w:hAnsi="Times New Roman" w:cs="Times New Roman"/>
                <w:sz w:val="28"/>
                <w:szCs w:val="28"/>
              </w:rPr>
              <w:t>молодых педагогов</w:t>
            </w:r>
          </w:p>
        </w:tc>
        <w:tc>
          <w:tcPr>
            <w:tcW w:w="2936" w:type="dxa"/>
            <w:gridSpan w:val="2"/>
          </w:tcPr>
          <w:p w:rsidR="00921681" w:rsidRDefault="0092168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А.А.</w:t>
            </w:r>
          </w:p>
          <w:p w:rsidR="00921681" w:rsidRDefault="0092168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Чёлбина Ю.В.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01" w:rsidRPr="00EA7FC0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C0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Культурно-массовая и спортивно-оздоровительная </w:t>
            </w:r>
            <w:r w:rsidRPr="00EA7FC0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комиссии по культурно-массовой работе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Сидорина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комиссии по спортивно-оздоровительной работе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Лебедева И.А.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март, октябрь, декабрь</w:t>
            </w:r>
          </w:p>
        </w:tc>
        <w:tc>
          <w:tcPr>
            <w:tcW w:w="5073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Поздравление профсоюзного актива с праздничными датами (День учителя, 8 марта, Новый год)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Сидорина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Январь-май</w:t>
            </w:r>
          </w:p>
        </w:tc>
        <w:tc>
          <w:tcPr>
            <w:tcW w:w="5073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Районная СПАРТАКИАДА работников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образования – членов профсоюза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Лебедева И.А.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гостиная профсоюзного актива «Профсоюз на страже здоровья»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073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«Мама, папа, я – спортивная семья». Традиционный спортивный праздник.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Лебедева И.А.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Организация отдыха работников образования и членов их семей в санаториях Новосибирской области, Черноморского побережья Кавказа и Кавказских Минеральных Вод.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C0">
              <w:rPr>
                <w:rFonts w:ascii="Times New Roman" w:hAnsi="Times New Roman" w:cs="Times New Roman"/>
                <w:b/>
                <w:sz w:val="28"/>
                <w:szCs w:val="28"/>
              </w:rPr>
              <w:t>2.9. Проектная деятельность и инновационная работа</w:t>
            </w:r>
          </w:p>
          <w:p w:rsidR="00FB5301" w:rsidRPr="00EA7FC0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январь,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5073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комиссии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инновационной работе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Малюшина Т.Г.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 - май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профсоюзных проектов «Профсоюзный проект как ресурс формирования профсоюзной мотивации».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Монкевич Л.А.,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Малюшина Т.Г.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профсоюзных уроков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Е.Ю.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073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сборника «Профсоюзные уроки»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Е.Ю.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раз в месяц</w:t>
            </w:r>
          </w:p>
        </w:tc>
        <w:tc>
          <w:tcPr>
            <w:tcW w:w="5073" w:type="dxa"/>
          </w:tcPr>
          <w:p w:rsidR="00FB5301" w:rsidRPr="00021B2B" w:rsidRDefault="00FB5301" w:rsidP="00921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ШППО (МАОУ ИЭЛ) в рамках реализации проекта </w:t>
            </w:r>
            <w:r w:rsidRPr="00021B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1B2B">
              <w:rPr>
                <w:rFonts w:ascii="Times New Roman" w:hAnsi="Times New Roman"/>
                <w:sz w:val="28"/>
                <w:szCs w:val="28"/>
              </w:rPr>
              <w:t>Районная школа передового профсоюзного опыта</w:t>
            </w:r>
          </w:p>
          <w:p w:rsidR="00FB5301" w:rsidRPr="00021B2B" w:rsidRDefault="00FB5301" w:rsidP="00921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B2B">
              <w:rPr>
                <w:rFonts w:ascii="Times New Roman" w:hAnsi="Times New Roman"/>
                <w:sz w:val="28"/>
                <w:szCs w:val="28"/>
              </w:rPr>
              <w:t>как средство повышения правовой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21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6" w:type="dxa"/>
            <w:gridSpan w:val="2"/>
          </w:tcPr>
          <w:p w:rsidR="00FB5301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Кривченко Е.Ю.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Монкевич Л.А.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2.10</w:t>
            </w:r>
            <w:r w:rsidRPr="009174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Аналитическая работа. </w:t>
            </w:r>
            <w:r w:rsidRPr="009174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Плановые проверки.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Продолжение проведения проверки «Соблюдение норм и сроков выдачи средств индивидуальной защиты работникам образовательных учреждений района»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Гринь Г.С.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проверок «Состояние  делопроизводства   в Т(М)ПО и ППО» и «Проведение отчётно-выборной кампании в ППО».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Подготовка  публичного отчёта Ленинской Т(М)ПО.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Казакова О.В.</w:t>
            </w:r>
          </w:p>
        </w:tc>
      </w:tr>
      <w:tr w:rsidR="00FB5301" w:rsidRPr="00917407" w:rsidTr="0099022C">
        <w:trPr>
          <w:trHeight w:val="1058"/>
        </w:trPr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073" w:type="dxa"/>
          </w:tcPr>
          <w:p w:rsidR="00FB5301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Мониторинг коллективных договоров.</w:t>
            </w:r>
          </w:p>
          <w:p w:rsidR="00FB5301" w:rsidRPr="0099022C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проверки электронных версий КД на сайтах ОО.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262FD0">
        <w:trPr>
          <w:trHeight w:val="743"/>
        </w:trPr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трудового законодательства в ОО района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А.Я.</w:t>
            </w:r>
          </w:p>
        </w:tc>
      </w:tr>
      <w:tr w:rsidR="00FB5301" w:rsidRPr="00917407" w:rsidTr="00262FD0">
        <w:trPr>
          <w:trHeight w:val="673"/>
        </w:trPr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норм охраны труда в ОО района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Г.С.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страничек первичных профсоюзных организаций.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комиссия  по информационной работе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9174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УЧАСТИЕ В РАБОТЕ КПК «ПОД ЭГИДОЙ ПРОФСОЮЗ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 ОБРАЗОВАНИЯ»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Отчетное собрание членов КПК по итогам 2016 года.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Осуществление контроля за своевременностью погашения кредитов членами КПК.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Учёт  новых членов КПК.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Информирование членов профсоюза о деятельности КПК «ПОД ЭГИДОЙ ПРОФСОЮЗА ОБРАЗОВАНИЯ».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Казакова О.В.</w:t>
            </w: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материалов раздела «КПК» на сайте Т(М)ПО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Побережнюк И.Г.</w:t>
            </w:r>
          </w:p>
        </w:tc>
      </w:tr>
      <w:tr w:rsidR="00FB5301" w:rsidRPr="00917407" w:rsidTr="00021B2B">
        <w:tc>
          <w:tcPr>
            <w:tcW w:w="10138" w:type="dxa"/>
            <w:gridSpan w:val="4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9174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 ВЗАИМОДЕЙСТВИЕ С МУНИЦИПАЛЬНЫМИ ОРГАНАМИ ВЛАСТИ И СОЦИАЛЬНЫМИ ПАРТНЕРАМИ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Работа в рабочих группах</w:t>
            </w:r>
            <w:r w:rsidRPr="009174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17407">
              <w:rPr>
                <w:rFonts w:ascii="Times New Roman" w:hAnsi="Times New Roman" w:cs="Times New Roman"/>
                <w:sz w:val="28"/>
                <w:szCs w:val="28"/>
              </w:rPr>
              <w:t>и комиссиях, создаваемых в районной  администрации.</w:t>
            </w:r>
          </w:p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районных профессиональных конкурсов «Учитель года», «Воспитатель года», «Педагогический дебют» и др.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Участие  в мероприятиях, проводимых Министерством образования, науки и инновационной политики Новосибирской области, ГУО мэрии г. Новосибирска, РОО администрации Ленинского района.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Участие в работе территориальной </w:t>
            </w: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Аттестационной Комиссии города Новосибирска по аттестации руководителей ОО.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Организация ситематических встреч  профсоюзного актива с представителями органов исполнительной и законодательной власти всех уровней по актуальным вопросам.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Сотрудничество с Государственной страховой компаниеё «Югория»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программе «Антикле</w:t>
            </w: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щ».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Сотрудничество 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компанией «Сибирское здоровье»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Сотрудничество 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отделением пенсионного фонда по НСО в Ленинском районе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Сотрудничество 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НПФ «Образование и наука»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  <w:tr w:rsidR="00FB5301" w:rsidRPr="00917407" w:rsidTr="00021B2B">
        <w:tc>
          <w:tcPr>
            <w:tcW w:w="2129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5073" w:type="dxa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Сотрудничество с санаторием – профилакторием «Золотой берег» по оздоровлению членов профсоюза</w:t>
            </w:r>
          </w:p>
        </w:tc>
        <w:tc>
          <w:tcPr>
            <w:tcW w:w="2936" w:type="dxa"/>
            <w:gridSpan w:val="2"/>
          </w:tcPr>
          <w:p w:rsidR="00FB5301" w:rsidRPr="00917407" w:rsidRDefault="00FB5301" w:rsidP="00921681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74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Казакова О.В.</w:t>
            </w:r>
          </w:p>
        </w:tc>
      </w:tr>
    </w:tbl>
    <w:p w:rsidR="00A10E00" w:rsidRPr="00917407" w:rsidRDefault="00A10E00" w:rsidP="00921681">
      <w:pPr>
        <w:widowControl w:val="0"/>
        <w:tabs>
          <w:tab w:val="left" w:pos="213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7611A" w:rsidRPr="00917407" w:rsidRDefault="00A7611A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B67B9" w:rsidRPr="00917407" w:rsidRDefault="00DB67B9" w:rsidP="00921681">
      <w:pPr>
        <w:tabs>
          <w:tab w:val="left" w:pos="149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B63EA" w:rsidRPr="00917407" w:rsidRDefault="009B63EA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D6CC4" w:rsidRPr="00917407" w:rsidRDefault="00ED6CC4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</w:pPr>
    </w:p>
    <w:p w:rsidR="00917407" w:rsidRPr="00917407" w:rsidRDefault="00917407" w:rsidP="009216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</w:rPr>
      </w:pPr>
    </w:p>
    <w:sectPr w:rsidR="00917407" w:rsidRPr="00917407" w:rsidSect="007C06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F0" w:rsidRPr="00507856" w:rsidRDefault="00B232F0" w:rsidP="00507856">
      <w:pPr>
        <w:spacing w:after="0" w:line="240" w:lineRule="auto"/>
      </w:pPr>
      <w:r>
        <w:separator/>
      </w:r>
    </w:p>
  </w:endnote>
  <w:endnote w:type="continuationSeparator" w:id="1">
    <w:p w:rsidR="00B232F0" w:rsidRPr="00507856" w:rsidRDefault="00B232F0" w:rsidP="005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F0" w:rsidRPr="00507856" w:rsidRDefault="00B232F0" w:rsidP="00507856">
      <w:pPr>
        <w:spacing w:after="0" w:line="240" w:lineRule="auto"/>
      </w:pPr>
      <w:r>
        <w:separator/>
      </w:r>
    </w:p>
  </w:footnote>
  <w:footnote w:type="continuationSeparator" w:id="1">
    <w:p w:rsidR="00B232F0" w:rsidRPr="00507856" w:rsidRDefault="00B232F0" w:rsidP="0050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-938"/>
        </w:tabs>
        <w:ind w:left="502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4">
    <w:nsid w:val="02022C36"/>
    <w:multiLevelType w:val="hybridMultilevel"/>
    <w:tmpl w:val="EFF8BB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2842E98"/>
    <w:multiLevelType w:val="hybridMultilevel"/>
    <w:tmpl w:val="9644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86F49"/>
    <w:multiLevelType w:val="hybridMultilevel"/>
    <w:tmpl w:val="1054A320"/>
    <w:lvl w:ilvl="0" w:tplc="5C98B93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06E53C28"/>
    <w:multiLevelType w:val="hybridMultilevel"/>
    <w:tmpl w:val="38B04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70326FE"/>
    <w:multiLevelType w:val="hybridMultilevel"/>
    <w:tmpl w:val="301AD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A465B7E"/>
    <w:multiLevelType w:val="hybridMultilevel"/>
    <w:tmpl w:val="752E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015CC"/>
    <w:multiLevelType w:val="hybridMultilevel"/>
    <w:tmpl w:val="F0AC81F6"/>
    <w:lvl w:ilvl="0" w:tplc="52946F6C">
      <w:start w:val="1"/>
      <w:numFmt w:val="decimal"/>
      <w:lvlText w:val="%1."/>
      <w:lvlJc w:val="left"/>
      <w:pPr>
        <w:ind w:left="1050" w:hanging="6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51398"/>
    <w:multiLevelType w:val="hybridMultilevel"/>
    <w:tmpl w:val="A110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361FA"/>
    <w:multiLevelType w:val="hybridMultilevel"/>
    <w:tmpl w:val="161E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D65EE"/>
    <w:multiLevelType w:val="hybridMultilevel"/>
    <w:tmpl w:val="575E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30CE7"/>
    <w:multiLevelType w:val="hybridMultilevel"/>
    <w:tmpl w:val="B94081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172AD"/>
    <w:multiLevelType w:val="hybridMultilevel"/>
    <w:tmpl w:val="427E6A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1C116542"/>
    <w:multiLevelType w:val="hybridMultilevel"/>
    <w:tmpl w:val="041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75B8F"/>
    <w:multiLevelType w:val="hybridMultilevel"/>
    <w:tmpl w:val="897E1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697301"/>
    <w:multiLevelType w:val="hybridMultilevel"/>
    <w:tmpl w:val="EE48EDEC"/>
    <w:lvl w:ilvl="0" w:tplc="AFB68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F09EC"/>
    <w:multiLevelType w:val="hybridMultilevel"/>
    <w:tmpl w:val="173A8C56"/>
    <w:lvl w:ilvl="0" w:tplc="5C98B9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06F9E"/>
    <w:multiLevelType w:val="hybridMultilevel"/>
    <w:tmpl w:val="C42E9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0C648F"/>
    <w:multiLevelType w:val="hybridMultilevel"/>
    <w:tmpl w:val="F3407CF0"/>
    <w:lvl w:ilvl="0" w:tplc="5C98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44A51"/>
    <w:multiLevelType w:val="hybridMultilevel"/>
    <w:tmpl w:val="895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C41F4"/>
    <w:multiLevelType w:val="hybridMultilevel"/>
    <w:tmpl w:val="009832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06E7A29"/>
    <w:multiLevelType w:val="hybridMultilevel"/>
    <w:tmpl w:val="A5682206"/>
    <w:lvl w:ilvl="0" w:tplc="5C98B93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23E1169"/>
    <w:multiLevelType w:val="hybridMultilevel"/>
    <w:tmpl w:val="8962D47A"/>
    <w:lvl w:ilvl="0" w:tplc="B282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23A0D"/>
    <w:multiLevelType w:val="hybridMultilevel"/>
    <w:tmpl w:val="0968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1E3C"/>
    <w:multiLevelType w:val="hybridMultilevel"/>
    <w:tmpl w:val="412EDC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CCF28F4"/>
    <w:multiLevelType w:val="hybridMultilevel"/>
    <w:tmpl w:val="C36CB048"/>
    <w:lvl w:ilvl="0" w:tplc="5F42E2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9F544B"/>
    <w:multiLevelType w:val="hybridMultilevel"/>
    <w:tmpl w:val="12242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3C2A28"/>
    <w:multiLevelType w:val="hybridMultilevel"/>
    <w:tmpl w:val="F326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D1EBD"/>
    <w:multiLevelType w:val="hybridMultilevel"/>
    <w:tmpl w:val="D884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0F88"/>
    <w:multiLevelType w:val="hybridMultilevel"/>
    <w:tmpl w:val="46EC2D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FE5B80"/>
    <w:multiLevelType w:val="hybridMultilevel"/>
    <w:tmpl w:val="AE88158C"/>
    <w:lvl w:ilvl="0" w:tplc="FC586F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545E58"/>
    <w:multiLevelType w:val="hybridMultilevel"/>
    <w:tmpl w:val="F27C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32"/>
  </w:num>
  <w:num w:numId="7">
    <w:abstractNumId w:val="21"/>
  </w:num>
  <w:num w:numId="8">
    <w:abstractNumId w:val="24"/>
  </w:num>
  <w:num w:numId="9">
    <w:abstractNumId w:val="6"/>
  </w:num>
  <w:num w:numId="10">
    <w:abstractNumId w:val="19"/>
  </w:num>
  <w:num w:numId="11">
    <w:abstractNumId w:val="22"/>
  </w:num>
  <w:num w:numId="12">
    <w:abstractNumId w:val="29"/>
  </w:num>
  <w:num w:numId="13">
    <w:abstractNumId w:val="25"/>
  </w:num>
  <w:num w:numId="14">
    <w:abstractNumId w:val="27"/>
  </w:num>
  <w:num w:numId="15">
    <w:abstractNumId w:val="16"/>
  </w:num>
  <w:num w:numId="16">
    <w:abstractNumId w:val="23"/>
  </w:num>
  <w:num w:numId="17">
    <w:abstractNumId w:val="11"/>
  </w:num>
  <w:num w:numId="18">
    <w:abstractNumId w:val="4"/>
  </w:num>
  <w:num w:numId="19">
    <w:abstractNumId w:val="30"/>
  </w:num>
  <w:num w:numId="20">
    <w:abstractNumId w:val="12"/>
  </w:num>
  <w:num w:numId="21">
    <w:abstractNumId w:val="20"/>
  </w:num>
  <w:num w:numId="22">
    <w:abstractNumId w:val="31"/>
  </w:num>
  <w:num w:numId="23">
    <w:abstractNumId w:val="8"/>
  </w:num>
  <w:num w:numId="24">
    <w:abstractNumId w:val="15"/>
  </w:num>
  <w:num w:numId="25">
    <w:abstractNumId w:val="9"/>
  </w:num>
  <w:num w:numId="26">
    <w:abstractNumId w:val="14"/>
  </w:num>
  <w:num w:numId="27">
    <w:abstractNumId w:val="7"/>
  </w:num>
  <w:num w:numId="28">
    <w:abstractNumId w:val="5"/>
  </w:num>
  <w:num w:numId="29">
    <w:abstractNumId w:val="13"/>
  </w:num>
  <w:num w:numId="30">
    <w:abstractNumId w:val="17"/>
  </w:num>
  <w:num w:numId="31">
    <w:abstractNumId w:val="18"/>
  </w:num>
  <w:num w:numId="32">
    <w:abstractNumId w:val="28"/>
  </w:num>
  <w:num w:numId="33">
    <w:abstractNumId w:val="10"/>
  </w:num>
  <w:num w:numId="34">
    <w:abstractNumId w:val="26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69E"/>
    <w:rsid w:val="00007AA3"/>
    <w:rsid w:val="00010172"/>
    <w:rsid w:val="0001077C"/>
    <w:rsid w:val="00012AED"/>
    <w:rsid w:val="0001453A"/>
    <w:rsid w:val="00016C61"/>
    <w:rsid w:val="00021862"/>
    <w:rsid w:val="00021B2B"/>
    <w:rsid w:val="00025554"/>
    <w:rsid w:val="000268C1"/>
    <w:rsid w:val="00027754"/>
    <w:rsid w:val="0003791E"/>
    <w:rsid w:val="00037F51"/>
    <w:rsid w:val="00041660"/>
    <w:rsid w:val="00047E76"/>
    <w:rsid w:val="000537CE"/>
    <w:rsid w:val="00061CD5"/>
    <w:rsid w:val="00062AEB"/>
    <w:rsid w:val="0006554F"/>
    <w:rsid w:val="00067BFB"/>
    <w:rsid w:val="00071DDD"/>
    <w:rsid w:val="00073E59"/>
    <w:rsid w:val="00075C56"/>
    <w:rsid w:val="00080A19"/>
    <w:rsid w:val="00084D90"/>
    <w:rsid w:val="00084E88"/>
    <w:rsid w:val="000938E3"/>
    <w:rsid w:val="000A67FF"/>
    <w:rsid w:val="000B02D9"/>
    <w:rsid w:val="000B0661"/>
    <w:rsid w:val="000B1766"/>
    <w:rsid w:val="000B21DB"/>
    <w:rsid w:val="000B7D37"/>
    <w:rsid w:val="000C0759"/>
    <w:rsid w:val="000C4A3F"/>
    <w:rsid w:val="000C791F"/>
    <w:rsid w:val="000E22C4"/>
    <w:rsid w:val="000E36CE"/>
    <w:rsid w:val="000F3087"/>
    <w:rsid w:val="000F345B"/>
    <w:rsid w:val="000F74BE"/>
    <w:rsid w:val="00103136"/>
    <w:rsid w:val="00107A72"/>
    <w:rsid w:val="00112F89"/>
    <w:rsid w:val="00113344"/>
    <w:rsid w:val="00113BD6"/>
    <w:rsid w:val="00115164"/>
    <w:rsid w:val="00125E81"/>
    <w:rsid w:val="001263E1"/>
    <w:rsid w:val="001264AD"/>
    <w:rsid w:val="00127CA2"/>
    <w:rsid w:val="001426A3"/>
    <w:rsid w:val="0015028A"/>
    <w:rsid w:val="0015171B"/>
    <w:rsid w:val="00151C61"/>
    <w:rsid w:val="00156617"/>
    <w:rsid w:val="00156F8A"/>
    <w:rsid w:val="00163CB9"/>
    <w:rsid w:val="00164C79"/>
    <w:rsid w:val="001719D8"/>
    <w:rsid w:val="001757A6"/>
    <w:rsid w:val="001759C0"/>
    <w:rsid w:val="001810BD"/>
    <w:rsid w:val="00181D57"/>
    <w:rsid w:val="001827A9"/>
    <w:rsid w:val="00184A79"/>
    <w:rsid w:val="00186834"/>
    <w:rsid w:val="00195889"/>
    <w:rsid w:val="00195CE7"/>
    <w:rsid w:val="001972C7"/>
    <w:rsid w:val="001A142D"/>
    <w:rsid w:val="001A33BC"/>
    <w:rsid w:val="001A7E23"/>
    <w:rsid w:val="001B257F"/>
    <w:rsid w:val="001B3880"/>
    <w:rsid w:val="001B7B51"/>
    <w:rsid w:val="001C10CF"/>
    <w:rsid w:val="001D3329"/>
    <w:rsid w:val="001D5DE8"/>
    <w:rsid w:val="001E53EC"/>
    <w:rsid w:val="001E7A97"/>
    <w:rsid w:val="001F0389"/>
    <w:rsid w:val="001F1E44"/>
    <w:rsid w:val="001F5256"/>
    <w:rsid w:val="001F7001"/>
    <w:rsid w:val="001F7AD7"/>
    <w:rsid w:val="002030C3"/>
    <w:rsid w:val="0021196E"/>
    <w:rsid w:val="00212AF2"/>
    <w:rsid w:val="00212EAA"/>
    <w:rsid w:val="002140DE"/>
    <w:rsid w:val="002153C7"/>
    <w:rsid w:val="002159F8"/>
    <w:rsid w:val="002244F1"/>
    <w:rsid w:val="00240B5F"/>
    <w:rsid w:val="002422FC"/>
    <w:rsid w:val="002517A8"/>
    <w:rsid w:val="00251875"/>
    <w:rsid w:val="00253469"/>
    <w:rsid w:val="00262FD0"/>
    <w:rsid w:val="00276474"/>
    <w:rsid w:val="00277E02"/>
    <w:rsid w:val="002833D6"/>
    <w:rsid w:val="002A23E6"/>
    <w:rsid w:val="002A4028"/>
    <w:rsid w:val="002A52E4"/>
    <w:rsid w:val="002B7985"/>
    <w:rsid w:val="002C5903"/>
    <w:rsid w:val="002C7F44"/>
    <w:rsid w:val="002D0BC6"/>
    <w:rsid w:val="002D48B7"/>
    <w:rsid w:val="002D5553"/>
    <w:rsid w:val="002D5C58"/>
    <w:rsid w:val="002D763F"/>
    <w:rsid w:val="002E1BB0"/>
    <w:rsid w:val="002E5788"/>
    <w:rsid w:val="002F0E0F"/>
    <w:rsid w:val="002F1315"/>
    <w:rsid w:val="002F39D0"/>
    <w:rsid w:val="002F489B"/>
    <w:rsid w:val="002F62AE"/>
    <w:rsid w:val="0030275A"/>
    <w:rsid w:val="003031E3"/>
    <w:rsid w:val="00303EE2"/>
    <w:rsid w:val="003213CB"/>
    <w:rsid w:val="00323BEB"/>
    <w:rsid w:val="00326013"/>
    <w:rsid w:val="00326DB6"/>
    <w:rsid w:val="00332F7F"/>
    <w:rsid w:val="00333B5A"/>
    <w:rsid w:val="00336083"/>
    <w:rsid w:val="00341303"/>
    <w:rsid w:val="003427D8"/>
    <w:rsid w:val="00342F69"/>
    <w:rsid w:val="00345754"/>
    <w:rsid w:val="00345CB0"/>
    <w:rsid w:val="00345EE9"/>
    <w:rsid w:val="00350EB6"/>
    <w:rsid w:val="00354932"/>
    <w:rsid w:val="00356CF6"/>
    <w:rsid w:val="00360FC7"/>
    <w:rsid w:val="003660DB"/>
    <w:rsid w:val="00376AC3"/>
    <w:rsid w:val="00381954"/>
    <w:rsid w:val="00392EF4"/>
    <w:rsid w:val="003938B8"/>
    <w:rsid w:val="00396571"/>
    <w:rsid w:val="003A7C89"/>
    <w:rsid w:val="003A7CF5"/>
    <w:rsid w:val="003B0FDD"/>
    <w:rsid w:val="003B4F24"/>
    <w:rsid w:val="003B698E"/>
    <w:rsid w:val="003C1DBF"/>
    <w:rsid w:val="003C6D5C"/>
    <w:rsid w:val="003D010A"/>
    <w:rsid w:val="003D0111"/>
    <w:rsid w:val="003D1FDA"/>
    <w:rsid w:val="003E70AA"/>
    <w:rsid w:val="003E7EDD"/>
    <w:rsid w:val="003F0DAD"/>
    <w:rsid w:val="003F24E2"/>
    <w:rsid w:val="003F64B5"/>
    <w:rsid w:val="003F65C2"/>
    <w:rsid w:val="003F7997"/>
    <w:rsid w:val="00400B52"/>
    <w:rsid w:val="004026DF"/>
    <w:rsid w:val="004034C0"/>
    <w:rsid w:val="00406768"/>
    <w:rsid w:val="00415781"/>
    <w:rsid w:val="0041662F"/>
    <w:rsid w:val="00420430"/>
    <w:rsid w:val="00422B5A"/>
    <w:rsid w:val="00426CF6"/>
    <w:rsid w:val="00426E41"/>
    <w:rsid w:val="0043080C"/>
    <w:rsid w:val="00434D97"/>
    <w:rsid w:val="004405B8"/>
    <w:rsid w:val="00442581"/>
    <w:rsid w:val="004440EB"/>
    <w:rsid w:val="004442E4"/>
    <w:rsid w:val="004451AA"/>
    <w:rsid w:val="004469D3"/>
    <w:rsid w:val="00451BCF"/>
    <w:rsid w:val="00451D57"/>
    <w:rsid w:val="004539D5"/>
    <w:rsid w:val="00454A4A"/>
    <w:rsid w:val="004553B7"/>
    <w:rsid w:val="00470013"/>
    <w:rsid w:val="00472C8F"/>
    <w:rsid w:val="00473118"/>
    <w:rsid w:val="004810E5"/>
    <w:rsid w:val="00484B9D"/>
    <w:rsid w:val="0048656B"/>
    <w:rsid w:val="00487302"/>
    <w:rsid w:val="00490021"/>
    <w:rsid w:val="00493424"/>
    <w:rsid w:val="00494312"/>
    <w:rsid w:val="0049634E"/>
    <w:rsid w:val="004A000C"/>
    <w:rsid w:val="004A0FBE"/>
    <w:rsid w:val="004B246A"/>
    <w:rsid w:val="004B6701"/>
    <w:rsid w:val="004C522D"/>
    <w:rsid w:val="004D682E"/>
    <w:rsid w:val="004E0440"/>
    <w:rsid w:val="004E1B0B"/>
    <w:rsid w:val="004E38E8"/>
    <w:rsid w:val="00502F1D"/>
    <w:rsid w:val="00507856"/>
    <w:rsid w:val="005139B6"/>
    <w:rsid w:val="00526226"/>
    <w:rsid w:val="00533397"/>
    <w:rsid w:val="005364C1"/>
    <w:rsid w:val="00540A9B"/>
    <w:rsid w:val="005416BD"/>
    <w:rsid w:val="0054403E"/>
    <w:rsid w:val="00545CB3"/>
    <w:rsid w:val="00546C38"/>
    <w:rsid w:val="00553005"/>
    <w:rsid w:val="00561D56"/>
    <w:rsid w:val="005669AD"/>
    <w:rsid w:val="005670A6"/>
    <w:rsid w:val="00570D74"/>
    <w:rsid w:val="0057114B"/>
    <w:rsid w:val="00573A41"/>
    <w:rsid w:val="00576B24"/>
    <w:rsid w:val="005808EF"/>
    <w:rsid w:val="0058124E"/>
    <w:rsid w:val="00581E17"/>
    <w:rsid w:val="005829F5"/>
    <w:rsid w:val="00582FDB"/>
    <w:rsid w:val="00584180"/>
    <w:rsid w:val="00584D35"/>
    <w:rsid w:val="00585549"/>
    <w:rsid w:val="00590831"/>
    <w:rsid w:val="00591564"/>
    <w:rsid w:val="00594045"/>
    <w:rsid w:val="005A381D"/>
    <w:rsid w:val="005B0879"/>
    <w:rsid w:val="005B4685"/>
    <w:rsid w:val="005B52B2"/>
    <w:rsid w:val="005B661C"/>
    <w:rsid w:val="005B7CD9"/>
    <w:rsid w:val="005D2B80"/>
    <w:rsid w:val="005D3377"/>
    <w:rsid w:val="005E564A"/>
    <w:rsid w:val="005F14B6"/>
    <w:rsid w:val="005F3104"/>
    <w:rsid w:val="005F4CE7"/>
    <w:rsid w:val="0060229C"/>
    <w:rsid w:val="00611E35"/>
    <w:rsid w:val="00612B5D"/>
    <w:rsid w:val="00614B64"/>
    <w:rsid w:val="006174D5"/>
    <w:rsid w:val="00622D30"/>
    <w:rsid w:val="00630A6D"/>
    <w:rsid w:val="00635465"/>
    <w:rsid w:val="0063554E"/>
    <w:rsid w:val="0064619F"/>
    <w:rsid w:val="0064632A"/>
    <w:rsid w:val="006510C4"/>
    <w:rsid w:val="0065197C"/>
    <w:rsid w:val="0065236C"/>
    <w:rsid w:val="00653011"/>
    <w:rsid w:val="00662B7B"/>
    <w:rsid w:val="00664DC2"/>
    <w:rsid w:val="00676E0A"/>
    <w:rsid w:val="00684C6B"/>
    <w:rsid w:val="00686086"/>
    <w:rsid w:val="00686F1E"/>
    <w:rsid w:val="00687434"/>
    <w:rsid w:val="006930C5"/>
    <w:rsid w:val="00694E02"/>
    <w:rsid w:val="00697024"/>
    <w:rsid w:val="00697387"/>
    <w:rsid w:val="006A4AD2"/>
    <w:rsid w:val="006A5A58"/>
    <w:rsid w:val="006B0C4A"/>
    <w:rsid w:val="006B2959"/>
    <w:rsid w:val="006B3B20"/>
    <w:rsid w:val="006B7C7D"/>
    <w:rsid w:val="006C0C41"/>
    <w:rsid w:val="006C510A"/>
    <w:rsid w:val="006C5459"/>
    <w:rsid w:val="006D48BF"/>
    <w:rsid w:val="006D4EE0"/>
    <w:rsid w:val="006D7C06"/>
    <w:rsid w:val="006E1711"/>
    <w:rsid w:val="006E2BC8"/>
    <w:rsid w:val="006E54F1"/>
    <w:rsid w:val="006F1F1B"/>
    <w:rsid w:val="006F1F46"/>
    <w:rsid w:val="006F4615"/>
    <w:rsid w:val="006F64EC"/>
    <w:rsid w:val="006F6CAA"/>
    <w:rsid w:val="007022C4"/>
    <w:rsid w:val="00712E25"/>
    <w:rsid w:val="0072145F"/>
    <w:rsid w:val="00723A00"/>
    <w:rsid w:val="0072545D"/>
    <w:rsid w:val="00726801"/>
    <w:rsid w:val="00727249"/>
    <w:rsid w:val="00736505"/>
    <w:rsid w:val="00745ED0"/>
    <w:rsid w:val="00746A3F"/>
    <w:rsid w:val="00747EE1"/>
    <w:rsid w:val="0075376A"/>
    <w:rsid w:val="0075736F"/>
    <w:rsid w:val="007616B2"/>
    <w:rsid w:val="00761C37"/>
    <w:rsid w:val="00761E02"/>
    <w:rsid w:val="00763FAF"/>
    <w:rsid w:val="007668AA"/>
    <w:rsid w:val="00771C39"/>
    <w:rsid w:val="00773C12"/>
    <w:rsid w:val="00782A59"/>
    <w:rsid w:val="007855C3"/>
    <w:rsid w:val="00790765"/>
    <w:rsid w:val="00792837"/>
    <w:rsid w:val="00797B4D"/>
    <w:rsid w:val="007A1A6B"/>
    <w:rsid w:val="007A4B75"/>
    <w:rsid w:val="007A4E5B"/>
    <w:rsid w:val="007A56A8"/>
    <w:rsid w:val="007A7800"/>
    <w:rsid w:val="007B1A06"/>
    <w:rsid w:val="007C069E"/>
    <w:rsid w:val="007C161B"/>
    <w:rsid w:val="007C3721"/>
    <w:rsid w:val="007C50A8"/>
    <w:rsid w:val="007C66B1"/>
    <w:rsid w:val="007D0A49"/>
    <w:rsid w:val="007D27E6"/>
    <w:rsid w:val="007D3D31"/>
    <w:rsid w:val="007D58E2"/>
    <w:rsid w:val="007E51E4"/>
    <w:rsid w:val="007F335D"/>
    <w:rsid w:val="007F51B0"/>
    <w:rsid w:val="007F578E"/>
    <w:rsid w:val="008031B5"/>
    <w:rsid w:val="008036DA"/>
    <w:rsid w:val="00803DEE"/>
    <w:rsid w:val="00816AFB"/>
    <w:rsid w:val="008237EA"/>
    <w:rsid w:val="00825C54"/>
    <w:rsid w:val="0083222C"/>
    <w:rsid w:val="00833873"/>
    <w:rsid w:val="008365F1"/>
    <w:rsid w:val="00836EDB"/>
    <w:rsid w:val="00840B56"/>
    <w:rsid w:val="00841448"/>
    <w:rsid w:val="008425B4"/>
    <w:rsid w:val="00843564"/>
    <w:rsid w:val="00845771"/>
    <w:rsid w:val="00846B30"/>
    <w:rsid w:val="008545DE"/>
    <w:rsid w:val="0086546D"/>
    <w:rsid w:val="00871757"/>
    <w:rsid w:val="00872E30"/>
    <w:rsid w:val="00883F17"/>
    <w:rsid w:val="00885FA6"/>
    <w:rsid w:val="00886E17"/>
    <w:rsid w:val="00887756"/>
    <w:rsid w:val="00887D1A"/>
    <w:rsid w:val="0089528A"/>
    <w:rsid w:val="0089575F"/>
    <w:rsid w:val="008960A9"/>
    <w:rsid w:val="0089748C"/>
    <w:rsid w:val="00897BC5"/>
    <w:rsid w:val="008A14B4"/>
    <w:rsid w:val="008A2D41"/>
    <w:rsid w:val="008A36AC"/>
    <w:rsid w:val="008B38FE"/>
    <w:rsid w:val="008C326D"/>
    <w:rsid w:val="008C4739"/>
    <w:rsid w:val="008C47DF"/>
    <w:rsid w:val="008C7772"/>
    <w:rsid w:val="008D43C5"/>
    <w:rsid w:val="008E32A9"/>
    <w:rsid w:val="008E5F25"/>
    <w:rsid w:val="008E6465"/>
    <w:rsid w:val="008F0223"/>
    <w:rsid w:val="008F1B4D"/>
    <w:rsid w:val="008F2612"/>
    <w:rsid w:val="008F3328"/>
    <w:rsid w:val="0090309B"/>
    <w:rsid w:val="00905701"/>
    <w:rsid w:val="009128D8"/>
    <w:rsid w:val="009138BC"/>
    <w:rsid w:val="00915B70"/>
    <w:rsid w:val="00917407"/>
    <w:rsid w:val="00917543"/>
    <w:rsid w:val="00917ACA"/>
    <w:rsid w:val="00920102"/>
    <w:rsid w:val="00920D18"/>
    <w:rsid w:val="00921681"/>
    <w:rsid w:val="009229D4"/>
    <w:rsid w:val="00926B17"/>
    <w:rsid w:val="00931920"/>
    <w:rsid w:val="009325B8"/>
    <w:rsid w:val="009341B6"/>
    <w:rsid w:val="00943403"/>
    <w:rsid w:val="009525C2"/>
    <w:rsid w:val="00953B3C"/>
    <w:rsid w:val="00954AA3"/>
    <w:rsid w:val="00954B6E"/>
    <w:rsid w:val="00954D5F"/>
    <w:rsid w:val="00954E50"/>
    <w:rsid w:val="00957230"/>
    <w:rsid w:val="00962C11"/>
    <w:rsid w:val="00963FAF"/>
    <w:rsid w:val="00972B85"/>
    <w:rsid w:val="0097658C"/>
    <w:rsid w:val="00985825"/>
    <w:rsid w:val="0099022C"/>
    <w:rsid w:val="00993218"/>
    <w:rsid w:val="00993365"/>
    <w:rsid w:val="0099450A"/>
    <w:rsid w:val="00994FE9"/>
    <w:rsid w:val="00997BE9"/>
    <w:rsid w:val="009A0887"/>
    <w:rsid w:val="009A1083"/>
    <w:rsid w:val="009A6699"/>
    <w:rsid w:val="009B08EC"/>
    <w:rsid w:val="009B4F2E"/>
    <w:rsid w:val="009B63EA"/>
    <w:rsid w:val="009C13BF"/>
    <w:rsid w:val="009C1F04"/>
    <w:rsid w:val="009C35D6"/>
    <w:rsid w:val="009C4F15"/>
    <w:rsid w:val="009D1271"/>
    <w:rsid w:val="009D1401"/>
    <w:rsid w:val="009D4348"/>
    <w:rsid w:val="009D6F3D"/>
    <w:rsid w:val="009E4523"/>
    <w:rsid w:val="009E6D51"/>
    <w:rsid w:val="00A00ECB"/>
    <w:rsid w:val="00A02382"/>
    <w:rsid w:val="00A03370"/>
    <w:rsid w:val="00A03D60"/>
    <w:rsid w:val="00A10E00"/>
    <w:rsid w:val="00A136D0"/>
    <w:rsid w:val="00A27D52"/>
    <w:rsid w:val="00A305FC"/>
    <w:rsid w:val="00A33B73"/>
    <w:rsid w:val="00A40F0D"/>
    <w:rsid w:val="00A41A18"/>
    <w:rsid w:val="00A44D41"/>
    <w:rsid w:val="00A55ECF"/>
    <w:rsid w:val="00A55FEA"/>
    <w:rsid w:val="00A567CD"/>
    <w:rsid w:val="00A57BB3"/>
    <w:rsid w:val="00A618BC"/>
    <w:rsid w:val="00A61CE9"/>
    <w:rsid w:val="00A62FD3"/>
    <w:rsid w:val="00A63890"/>
    <w:rsid w:val="00A638E9"/>
    <w:rsid w:val="00A63B24"/>
    <w:rsid w:val="00A67EB1"/>
    <w:rsid w:val="00A70EC8"/>
    <w:rsid w:val="00A71802"/>
    <w:rsid w:val="00A73ACD"/>
    <w:rsid w:val="00A7400B"/>
    <w:rsid w:val="00A7611A"/>
    <w:rsid w:val="00A80B6D"/>
    <w:rsid w:val="00A821B6"/>
    <w:rsid w:val="00A82817"/>
    <w:rsid w:val="00A8494E"/>
    <w:rsid w:val="00A87BB8"/>
    <w:rsid w:val="00A92D9A"/>
    <w:rsid w:val="00A95184"/>
    <w:rsid w:val="00A97E44"/>
    <w:rsid w:val="00AA0E24"/>
    <w:rsid w:val="00AB2219"/>
    <w:rsid w:val="00AB3713"/>
    <w:rsid w:val="00AC0B1E"/>
    <w:rsid w:val="00AC0B40"/>
    <w:rsid w:val="00AC585E"/>
    <w:rsid w:val="00AD7125"/>
    <w:rsid w:val="00AE7FC2"/>
    <w:rsid w:val="00AF1C2A"/>
    <w:rsid w:val="00AF1C38"/>
    <w:rsid w:val="00AF2426"/>
    <w:rsid w:val="00AF288D"/>
    <w:rsid w:val="00AF4139"/>
    <w:rsid w:val="00AF7A16"/>
    <w:rsid w:val="00B00924"/>
    <w:rsid w:val="00B03070"/>
    <w:rsid w:val="00B03A18"/>
    <w:rsid w:val="00B04F3D"/>
    <w:rsid w:val="00B057CA"/>
    <w:rsid w:val="00B0705A"/>
    <w:rsid w:val="00B232F0"/>
    <w:rsid w:val="00B32D89"/>
    <w:rsid w:val="00B35304"/>
    <w:rsid w:val="00B35500"/>
    <w:rsid w:val="00B43D33"/>
    <w:rsid w:val="00B46644"/>
    <w:rsid w:val="00B52BCD"/>
    <w:rsid w:val="00B629C9"/>
    <w:rsid w:val="00B641CD"/>
    <w:rsid w:val="00B64765"/>
    <w:rsid w:val="00B660A7"/>
    <w:rsid w:val="00B670E3"/>
    <w:rsid w:val="00B70035"/>
    <w:rsid w:val="00B70152"/>
    <w:rsid w:val="00B81AFA"/>
    <w:rsid w:val="00B8359A"/>
    <w:rsid w:val="00B8405D"/>
    <w:rsid w:val="00B852FE"/>
    <w:rsid w:val="00B902E0"/>
    <w:rsid w:val="00B90AE5"/>
    <w:rsid w:val="00B941C0"/>
    <w:rsid w:val="00B95988"/>
    <w:rsid w:val="00BA2714"/>
    <w:rsid w:val="00BA66D0"/>
    <w:rsid w:val="00BA7C30"/>
    <w:rsid w:val="00BC59B4"/>
    <w:rsid w:val="00BD02E5"/>
    <w:rsid w:val="00BD3BD9"/>
    <w:rsid w:val="00BD7B98"/>
    <w:rsid w:val="00BE04C1"/>
    <w:rsid w:val="00BE1B26"/>
    <w:rsid w:val="00BF2B28"/>
    <w:rsid w:val="00BF5620"/>
    <w:rsid w:val="00BF56E6"/>
    <w:rsid w:val="00BF6E76"/>
    <w:rsid w:val="00BF7E45"/>
    <w:rsid w:val="00C13670"/>
    <w:rsid w:val="00C140EE"/>
    <w:rsid w:val="00C16A40"/>
    <w:rsid w:val="00C211C0"/>
    <w:rsid w:val="00C22806"/>
    <w:rsid w:val="00C22AF3"/>
    <w:rsid w:val="00C234F3"/>
    <w:rsid w:val="00C2416B"/>
    <w:rsid w:val="00C2612E"/>
    <w:rsid w:val="00C305C3"/>
    <w:rsid w:val="00C32D61"/>
    <w:rsid w:val="00C37138"/>
    <w:rsid w:val="00C37B53"/>
    <w:rsid w:val="00C4052F"/>
    <w:rsid w:val="00C41F7A"/>
    <w:rsid w:val="00C42547"/>
    <w:rsid w:val="00C45055"/>
    <w:rsid w:val="00C54C47"/>
    <w:rsid w:val="00C56A8D"/>
    <w:rsid w:val="00C63100"/>
    <w:rsid w:val="00C635BD"/>
    <w:rsid w:val="00C63F9C"/>
    <w:rsid w:val="00C67A7B"/>
    <w:rsid w:val="00C72A2A"/>
    <w:rsid w:val="00C73906"/>
    <w:rsid w:val="00C74C22"/>
    <w:rsid w:val="00C80801"/>
    <w:rsid w:val="00C85332"/>
    <w:rsid w:val="00C85831"/>
    <w:rsid w:val="00C87204"/>
    <w:rsid w:val="00C943BE"/>
    <w:rsid w:val="00CB6E91"/>
    <w:rsid w:val="00CC2436"/>
    <w:rsid w:val="00CC59A4"/>
    <w:rsid w:val="00CD082B"/>
    <w:rsid w:val="00CD233C"/>
    <w:rsid w:val="00CE0C85"/>
    <w:rsid w:val="00CE0C92"/>
    <w:rsid w:val="00CE2EBB"/>
    <w:rsid w:val="00CE390A"/>
    <w:rsid w:val="00CF0E61"/>
    <w:rsid w:val="00CF1A8A"/>
    <w:rsid w:val="00CF2AD3"/>
    <w:rsid w:val="00CF3696"/>
    <w:rsid w:val="00CF76F1"/>
    <w:rsid w:val="00D034D4"/>
    <w:rsid w:val="00D0394B"/>
    <w:rsid w:val="00D050BA"/>
    <w:rsid w:val="00D06244"/>
    <w:rsid w:val="00D07A9D"/>
    <w:rsid w:val="00D144C2"/>
    <w:rsid w:val="00D1555D"/>
    <w:rsid w:val="00D203E6"/>
    <w:rsid w:val="00D20679"/>
    <w:rsid w:val="00D22ECD"/>
    <w:rsid w:val="00D27CFD"/>
    <w:rsid w:val="00D27D86"/>
    <w:rsid w:val="00D35CEE"/>
    <w:rsid w:val="00D4098B"/>
    <w:rsid w:val="00D4211F"/>
    <w:rsid w:val="00D42DD4"/>
    <w:rsid w:val="00D43613"/>
    <w:rsid w:val="00D66332"/>
    <w:rsid w:val="00D72D36"/>
    <w:rsid w:val="00D8010B"/>
    <w:rsid w:val="00D87E72"/>
    <w:rsid w:val="00D90FD6"/>
    <w:rsid w:val="00D91EE1"/>
    <w:rsid w:val="00D92296"/>
    <w:rsid w:val="00D9593F"/>
    <w:rsid w:val="00DB4043"/>
    <w:rsid w:val="00DB66AD"/>
    <w:rsid w:val="00DB67B9"/>
    <w:rsid w:val="00DB6D31"/>
    <w:rsid w:val="00DB7546"/>
    <w:rsid w:val="00DC41D7"/>
    <w:rsid w:val="00DD442F"/>
    <w:rsid w:val="00DD79B3"/>
    <w:rsid w:val="00DE34C6"/>
    <w:rsid w:val="00DE42F8"/>
    <w:rsid w:val="00DE6CAA"/>
    <w:rsid w:val="00DE7692"/>
    <w:rsid w:val="00DF05F7"/>
    <w:rsid w:val="00DF29BD"/>
    <w:rsid w:val="00DF3327"/>
    <w:rsid w:val="00DF530F"/>
    <w:rsid w:val="00DF5DA1"/>
    <w:rsid w:val="00E05E27"/>
    <w:rsid w:val="00E06948"/>
    <w:rsid w:val="00E06C43"/>
    <w:rsid w:val="00E06ECD"/>
    <w:rsid w:val="00E07975"/>
    <w:rsid w:val="00E10DF0"/>
    <w:rsid w:val="00E13F8E"/>
    <w:rsid w:val="00E14B7A"/>
    <w:rsid w:val="00E14D20"/>
    <w:rsid w:val="00E251E9"/>
    <w:rsid w:val="00E3322B"/>
    <w:rsid w:val="00E34DBF"/>
    <w:rsid w:val="00E35A64"/>
    <w:rsid w:val="00E51DF8"/>
    <w:rsid w:val="00E52AB6"/>
    <w:rsid w:val="00E55A62"/>
    <w:rsid w:val="00E562F9"/>
    <w:rsid w:val="00E626D9"/>
    <w:rsid w:val="00E63456"/>
    <w:rsid w:val="00E74DF8"/>
    <w:rsid w:val="00E769AB"/>
    <w:rsid w:val="00E81DA2"/>
    <w:rsid w:val="00E825AE"/>
    <w:rsid w:val="00E829F2"/>
    <w:rsid w:val="00E83472"/>
    <w:rsid w:val="00E919FE"/>
    <w:rsid w:val="00E94452"/>
    <w:rsid w:val="00EA55F5"/>
    <w:rsid w:val="00EA5D97"/>
    <w:rsid w:val="00EA7FC0"/>
    <w:rsid w:val="00EB071D"/>
    <w:rsid w:val="00EC3852"/>
    <w:rsid w:val="00EC3F6D"/>
    <w:rsid w:val="00EC5B64"/>
    <w:rsid w:val="00ED1894"/>
    <w:rsid w:val="00ED5D4E"/>
    <w:rsid w:val="00ED6CC4"/>
    <w:rsid w:val="00ED6FAB"/>
    <w:rsid w:val="00EE20E8"/>
    <w:rsid w:val="00EE5829"/>
    <w:rsid w:val="00EE588C"/>
    <w:rsid w:val="00EE66AE"/>
    <w:rsid w:val="00EE71FA"/>
    <w:rsid w:val="00EF23B5"/>
    <w:rsid w:val="00EF3C06"/>
    <w:rsid w:val="00EF6503"/>
    <w:rsid w:val="00EF6D83"/>
    <w:rsid w:val="00F01B6D"/>
    <w:rsid w:val="00F02CFB"/>
    <w:rsid w:val="00F030CC"/>
    <w:rsid w:val="00F068F2"/>
    <w:rsid w:val="00F11FF4"/>
    <w:rsid w:val="00F233C7"/>
    <w:rsid w:val="00F243FD"/>
    <w:rsid w:val="00F25C76"/>
    <w:rsid w:val="00F25EF0"/>
    <w:rsid w:val="00F302EF"/>
    <w:rsid w:val="00F30AC7"/>
    <w:rsid w:val="00F3100C"/>
    <w:rsid w:val="00F36CB6"/>
    <w:rsid w:val="00F41F64"/>
    <w:rsid w:val="00F45433"/>
    <w:rsid w:val="00F51A90"/>
    <w:rsid w:val="00F5330C"/>
    <w:rsid w:val="00F61C01"/>
    <w:rsid w:val="00F637D6"/>
    <w:rsid w:val="00F657C5"/>
    <w:rsid w:val="00F71893"/>
    <w:rsid w:val="00F7789C"/>
    <w:rsid w:val="00F81D44"/>
    <w:rsid w:val="00F83FDC"/>
    <w:rsid w:val="00F96BFD"/>
    <w:rsid w:val="00F97DB3"/>
    <w:rsid w:val="00FA2FD6"/>
    <w:rsid w:val="00FA4E59"/>
    <w:rsid w:val="00FB4C13"/>
    <w:rsid w:val="00FB5301"/>
    <w:rsid w:val="00FB7C80"/>
    <w:rsid w:val="00FC61D7"/>
    <w:rsid w:val="00FC7C7C"/>
    <w:rsid w:val="00FD55BB"/>
    <w:rsid w:val="00FD761E"/>
    <w:rsid w:val="00FE4A41"/>
    <w:rsid w:val="00FE654E"/>
    <w:rsid w:val="00FF0CE2"/>
    <w:rsid w:val="00FF35B3"/>
    <w:rsid w:val="00FF4009"/>
    <w:rsid w:val="00FF4A08"/>
    <w:rsid w:val="00FF6EFD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06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069E"/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C069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C06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9">
    <w:name w:val="Table Grid"/>
    <w:basedOn w:val="a1"/>
    <w:uiPriority w:val="59"/>
    <w:rsid w:val="0041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customStyle="1" w:styleId="ae">
    <w:name w:val="Содержимое таблицы"/>
    <w:basedOn w:val="a"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8CFEE-E220-481B-9EAD-DE47EDCF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2017-01-05T08:30:00Z</cp:lastPrinted>
  <dcterms:created xsi:type="dcterms:W3CDTF">2017-01-15T13:09:00Z</dcterms:created>
  <dcterms:modified xsi:type="dcterms:W3CDTF">2017-01-15T14:05:00Z</dcterms:modified>
</cp:coreProperties>
</file>