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0" w:rsidRDefault="00C71C70" w:rsidP="00C71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члена жюри  номинации «Самый креативный председатель ППО»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1418"/>
        <w:gridCol w:w="1698"/>
        <w:gridCol w:w="1846"/>
        <w:gridCol w:w="1701"/>
        <w:gridCol w:w="1559"/>
        <w:gridCol w:w="1559"/>
        <w:gridCol w:w="1985"/>
        <w:gridCol w:w="1559"/>
        <w:gridCol w:w="850"/>
      </w:tblGrid>
      <w:tr w:rsidR="00C71C70" w:rsidTr="002324A2"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2324A2" w:rsidTr="002324A2"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70" w:rsidRDefault="00C7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C71C70" w:rsidP="00AC4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/>
              </w:rPr>
              <w:t>Умение возглавлять работу команды (ПК, комиссии)</w:t>
            </w:r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</w:p>
          <w:p w:rsidR="00C71C70" w:rsidRDefault="00C71C70" w:rsidP="00A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(5баллов)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C71C70" w:rsidP="00AC4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на совещаниях, педагогических советах и т.п.</w:t>
            </w:r>
            <w:r w:rsidR="002324A2">
              <w:rPr>
                <w:rFonts w:ascii="Times New Roman" w:hAnsi="Times New Roman"/>
              </w:rPr>
              <w:t xml:space="preserve"> с вопросами профсоюзной тематики (не на проф.собр.)</w:t>
            </w:r>
          </w:p>
          <w:p w:rsidR="00C71C70" w:rsidRDefault="002324A2" w:rsidP="00AC4C1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C71C70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="00C71C70">
              <w:rPr>
                <w:sz w:val="24"/>
                <w:szCs w:val="24"/>
              </w:rPr>
              <w:t>)</w:t>
            </w:r>
          </w:p>
          <w:p w:rsidR="00C71C70" w:rsidRDefault="00C71C70" w:rsidP="00AC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 w:rsidP="008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инновационных форм в профсоюзной  работе</w:t>
            </w:r>
          </w:p>
          <w:p w:rsidR="00C71C70" w:rsidRDefault="00C71C70" w:rsidP="008203AA">
            <w:pPr>
              <w:pStyle w:val="1"/>
              <w:ind w:left="0"/>
              <w:jc w:val="both"/>
            </w:pPr>
            <w:r>
              <w:rPr>
                <w:bCs/>
              </w:rPr>
              <w:t xml:space="preserve"> (5 баллов)</w:t>
            </w:r>
          </w:p>
          <w:p w:rsidR="00C71C70" w:rsidRDefault="00C71C70" w:rsidP="0082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 w:rsidP="008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профессионального мастерства</w:t>
            </w:r>
            <w:r w:rsidR="002324A2">
              <w:rPr>
                <w:rFonts w:ascii="Times New Roman" w:hAnsi="Times New Roman"/>
              </w:rPr>
              <w:t xml:space="preserve"> ( не профсоюзных)</w:t>
            </w:r>
          </w:p>
          <w:p w:rsidR="00C71C70" w:rsidRDefault="00C71C70" w:rsidP="008203A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(3 – 5 баллов в зависимости от уровня)</w:t>
            </w:r>
          </w:p>
          <w:p w:rsidR="00C71C70" w:rsidRDefault="00C71C70" w:rsidP="008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 w:rsidP="008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профсоюзных конкурсах</w:t>
            </w:r>
          </w:p>
          <w:p w:rsidR="00C71C70" w:rsidRDefault="00C71C70" w:rsidP="002324A2">
            <w:pPr>
              <w:pStyle w:val="a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2324A2">
              <w:rPr>
                <w:color w:val="000000"/>
                <w:sz w:val="24"/>
                <w:szCs w:val="24"/>
              </w:rPr>
              <w:t>5-7</w:t>
            </w:r>
            <w:r>
              <w:rPr>
                <w:color w:val="000000"/>
                <w:sz w:val="24"/>
                <w:szCs w:val="24"/>
              </w:rPr>
              <w:t xml:space="preserve"> баллов в зависи</w:t>
            </w:r>
            <w:r w:rsidR="002324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мости от уровня)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2324A2" w:rsidP="008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Победы </w:t>
            </w:r>
            <w:r w:rsidR="00C71C70">
              <w:rPr>
                <w:rFonts w:ascii="Times New Roman" w:hAnsi="Times New Roman"/>
              </w:rPr>
              <w:t>в профсоюзных конкурсах</w:t>
            </w:r>
          </w:p>
          <w:p w:rsidR="00C71C70" w:rsidRPr="00C71C70" w:rsidRDefault="00C71C70" w:rsidP="002324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1C7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324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71C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324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71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в зависимости от уровня)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C71C70" w:rsidP="008203AA">
            <w:pPr>
              <w:pStyle w:val="western"/>
              <w:spacing w:before="0" w:beforeAutospacing="0" w:after="0" w:afterAutospacing="0"/>
              <w:ind w:right="33"/>
              <w:jc w:val="both"/>
              <w:rPr>
                <w:color w:val="000000"/>
                <w:sz w:val="22"/>
                <w:szCs w:val="22"/>
              </w:rPr>
            </w:pPr>
            <w:r>
              <w:t xml:space="preserve">Использование фотоматериалов, компьютерных технологий и т.п. для  обобщения опыта  профсоюзной работы </w:t>
            </w:r>
            <w:r>
              <w:rPr>
                <w:bdr w:val="none" w:sz="0" w:space="0" w:color="auto" w:frame="1"/>
              </w:rPr>
              <w:t>(5б.)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C70" w:rsidRDefault="00C71C70" w:rsidP="00C71C70">
            <w:pPr>
              <w:pStyle w:val="western"/>
              <w:spacing w:before="0" w:beforeAutospacing="0" w:after="0" w:afterAutospacing="0"/>
              <w:ind w:righ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Выступления с обобщением опыта профсоюзной работы вне школы (5 баллов)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70" w:rsidRDefault="00C71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4A2" w:rsidTr="002324A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70" w:rsidRDefault="00C7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BD9" w:rsidRDefault="00685BD9"/>
    <w:p w:rsidR="00472D2D" w:rsidRDefault="00472D2D" w:rsidP="00472D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члена жюри  номинации «Лучшая информационная работа в  ППО»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1418"/>
        <w:gridCol w:w="1698"/>
        <w:gridCol w:w="1704"/>
        <w:gridCol w:w="1701"/>
        <w:gridCol w:w="3544"/>
        <w:gridCol w:w="992"/>
        <w:gridCol w:w="1134"/>
        <w:gridCol w:w="1134"/>
        <w:gridCol w:w="850"/>
      </w:tblGrid>
      <w:tr w:rsidR="00472D2D" w:rsidTr="00573439"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A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72D2D" w:rsidTr="00573439">
        <w:trPr>
          <w:trHeight w:val="420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Оценка по критериям профсоюзного уголка</w:t>
            </w:r>
          </w:p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(Сумма баллов поделить на 10)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Сайт или страничка на сайте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A2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</w:p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A2">
              <w:rPr>
                <w:rFonts w:ascii="Times New Roman" w:hAnsi="Times New Roman"/>
                <w:sz w:val="24"/>
                <w:szCs w:val="24"/>
                <w:lang w:eastAsia="ru-RU"/>
              </w:rPr>
              <w:t>шивка газет</w:t>
            </w:r>
          </w:p>
          <w:p w:rsidR="00472D2D" w:rsidRPr="00B931A2" w:rsidRDefault="00472D2D" w:rsidP="005734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A2"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pStyle w:val="western"/>
              <w:spacing w:before="0" w:beforeAutospacing="0" w:after="0" w:afterAutospacing="0"/>
              <w:ind w:right="33"/>
              <w:jc w:val="both"/>
              <w:rPr>
                <w:color w:val="000000"/>
              </w:rPr>
            </w:pPr>
            <w:r w:rsidRPr="00B931A2">
              <w:rPr>
                <w:color w:val="000000"/>
              </w:rPr>
              <w:t>Печата-ние тематических буклетов и т.п.</w:t>
            </w:r>
          </w:p>
          <w:p w:rsidR="00472D2D" w:rsidRPr="00B931A2" w:rsidRDefault="00472D2D" w:rsidP="005734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A2">
              <w:rPr>
                <w:rFonts w:ascii="Times New Roman" w:hAnsi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pStyle w:val="western"/>
              <w:spacing w:before="0" w:beforeAutospacing="0" w:after="0" w:afterAutospacing="0"/>
              <w:ind w:right="33"/>
              <w:jc w:val="both"/>
              <w:rPr>
                <w:color w:val="000000"/>
              </w:rPr>
            </w:pPr>
            <w:r w:rsidRPr="00B931A2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>своей</w:t>
            </w:r>
            <w:r w:rsidRPr="00B931A2">
              <w:rPr>
                <w:color w:val="000000"/>
              </w:rPr>
              <w:t xml:space="preserve"> профсоюзной газеты (5 баллов)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D2D" w:rsidTr="00573439">
        <w:trPr>
          <w:trHeight w:val="2205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Информационная насыщен-ность ресурса</w:t>
            </w:r>
          </w:p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bCs/>
                <w:sz w:val="24"/>
                <w:szCs w:val="24"/>
              </w:rPr>
              <w:t>(3 балла)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Актуальность и важность отражаемой информации</w:t>
            </w:r>
          </w:p>
          <w:p w:rsidR="00472D2D" w:rsidRPr="00B931A2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bCs/>
                <w:sz w:val="24"/>
                <w:szCs w:val="24"/>
              </w:rPr>
              <w:t>(3 балла)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sz w:val="24"/>
                <w:szCs w:val="24"/>
              </w:rPr>
              <w:t>Оперативное пополнение информационного ресурса</w:t>
            </w:r>
          </w:p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A2">
              <w:rPr>
                <w:rFonts w:ascii="Times New Roman" w:hAnsi="Times New Roman"/>
                <w:bCs/>
                <w:sz w:val="24"/>
                <w:szCs w:val="24"/>
              </w:rPr>
              <w:t>(3 балла)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pStyle w:val="a3"/>
              <w:tabs>
                <w:tab w:val="left" w:pos="0"/>
              </w:tabs>
              <w:ind w:left="34"/>
              <w:rPr>
                <w:bCs/>
                <w:sz w:val="24"/>
                <w:szCs w:val="24"/>
              </w:rPr>
            </w:pPr>
            <w:r w:rsidRPr="00B931A2">
              <w:rPr>
                <w:bCs/>
                <w:sz w:val="24"/>
                <w:szCs w:val="24"/>
              </w:rPr>
              <w:t>Корпоративная идентичность (соответствие интерфейса сайта (страницы) официальной символике Профсоюза, наличие и полнота информации о деятельности Профсоюза, наличие ссылок на интернет-ресурсы вышестоящих организаций Профсоюза)</w:t>
            </w:r>
          </w:p>
          <w:p w:rsidR="00472D2D" w:rsidRPr="00B931A2" w:rsidRDefault="00472D2D" w:rsidP="00573439">
            <w:pPr>
              <w:pStyle w:val="a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B931A2">
              <w:rPr>
                <w:bCs/>
                <w:sz w:val="24"/>
                <w:szCs w:val="24"/>
              </w:rPr>
              <w:t>(3 балла)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pStyle w:val="western"/>
              <w:spacing w:before="0" w:beforeAutospacing="0" w:after="0" w:afterAutospacing="0"/>
              <w:ind w:righ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2D" w:rsidRPr="00B931A2" w:rsidRDefault="00472D2D" w:rsidP="00573439">
            <w:pPr>
              <w:pStyle w:val="western"/>
              <w:spacing w:before="0" w:beforeAutospacing="0" w:after="0" w:afterAutospacing="0"/>
              <w:ind w:right="33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D2D" w:rsidTr="00573439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Tr="00573439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Pr="00B931A2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D2D" w:rsidRDefault="00472D2D"/>
    <w:p w:rsidR="00472D2D" w:rsidRDefault="00472D2D" w:rsidP="00472D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члена жюри 3 номинации «Лучшая организация делопроизводства в ППО»</w:t>
      </w:r>
    </w:p>
    <w:tbl>
      <w:tblPr>
        <w:tblW w:w="1546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1"/>
        <w:gridCol w:w="707"/>
        <w:gridCol w:w="708"/>
        <w:gridCol w:w="709"/>
        <w:gridCol w:w="708"/>
        <w:gridCol w:w="709"/>
        <w:gridCol w:w="709"/>
        <w:gridCol w:w="1276"/>
        <w:gridCol w:w="708"/>
        <w:gridCol w:w="1134"/>
        <w:gridCol w:w="709"/>
        <w:gridCol w:w="715"/>
        <w:gridCol w:w="1701"/>
        <w:gridCol w:w="1984"/>
        <w:gridCol w:w="1134"/>
      </w:tblGrid>
      <w:tr w:rsidR="00472D2D" w:rsidTr="00573439"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247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72D2D" w:rsidTr="00573439">
        <w:trPr>
          <w:trHeight w:val="390"/>
        </w:trPr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2D2D" w:rsidRPr="000159A4" w:rsidRDefault="00472D2D" w:rsidP="00573439">
            <w:pPr>
              <w:pStyle w:val="western"/>
              <w:spacing w:before="0" w:beforeAutospacing="0" w:after="0" w:afterAutospacing="0"/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0159A4">
              <w:rPr>
                <w:b/>
                <w:color w:val="000000"/>
                <w:sz w:val="22"/>
                <w:szCs w:val="22"/>
              </w:rPr>
              <w:t xml:space="preserve">Наличие </w:t>
            </w:r>
            <w:r>
              <w:rPr>
                <w:b/>
                <w:color w:val="000000"/>
                <w:sz w:val="22"/>
                <w:szCs w:val="22"/>
              </w:rPr>
              <w:t xml:space="preserve">(+ полнота и правильность ведения)                                                                    </w:t>
            </w:r>
            <w:r w:rsidRPr="000159A4">
              <w:rPr>
                <w:b/>
                <w:color w:val="000000"/>
                <w:sz w:val="22"/>
                <w:szCs w:val="22"/>
              </w:rPr>
              <w:t>документов согласно номенклатуре 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t>Эстетичность, культура оформления</w:t>
            </w:r>
          </w:p>
          <w:p w:rsidR="00472D2D" w:rsidRDefault="00472D2D" w:rsidP="00573439">
            <w:pPr>
              <w:pStyle w:val="western"/>
              <w:spacing w:after="0"/>
              <w:ind w:righ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инноваций в оформлении (фото, графики, таблицы)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D2D" w:rsidTr="00573439">
        <w:trPr>
          <w:cantSplit/>
          <w:trHeight w:val="4124"/>
        </w:trPr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Устав Профсоюза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Положение о первичной профсоюзной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Коллективный договор и его приложения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Планы работы профсоюзного комитета и постоянных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Протоколы профсоюзных собраний</w:t>
            </w:r>
          </w:p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Протоколы заседаний ПК</w:t>
            </w:r>
          </w:p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Журнал учёта членов Профсоюза. Заявления о приёме в Профсоюз, заявления о безна</w:t>
            </w:r>
            <w:r>
              <w:rPr>
                <w:rFonts w:ascii="Times New Roman" w:hAnsi="Times New Roman"/>
                <w:sz w:val="24"/>
                <w:szCs w:val="24"/>
              </w:rPr>
              <w:t>личной уплате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Письма, обращения, заявления членов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Сметы, финансовые отчёты и другие финансовые документы. Материалы ревизионной комиссии.</w:t>
            </w:r>
          </w:p>
          <w:p w:rsidR="00472D2D" w:rsidRPr="00781588" w:rsidRDefault="00472D2D" w:rsidP="00573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D2D" w:rsidRPr="00781588" w:rsidRDefault="00472D2D" w:rsidP="0057343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Статистические отчёты</w:t>
            </w:r>
          </w:p>
          <w:p w:rsidR="00472D2D" w:rsidRPr="00781588" w:rsidRDefault="00472D2D" w:rsidP="00573439">
            <w:pPr>
              <w:pStyle w:val="a3"/>
              <w:tabs>
                <w:tab w:val="left" w:pos="0"/>
              </w:tabs>
              <w:ind w:left="34" w:right="113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2D2D" w:rsidRPr="00781588" w:rsidRDefault="00472D2D" w:rsidP="0057343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588">
              <w:rPr>
                <w:rFonts w:ascii="Times New Roman" w:hAnsi="Times New Roman"/>
                <w:sz w:val="24"/>
                <w:szCs w:val="24"/>
              </w:rPr>
              <w:t>Журнал регистрации входящей и исходящей корреспонденции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2D2D" w:rsidRDefault="00472D2D" w:rsidP="00573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D2D" w:rsidTr="00573439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233045</wp:posOffset>
                      </wp:positionV>
                      <wp:extent cx="276225" cy="0"/>
                      <wp:effectExtent l="19050" t="57150" r="9525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4.95pt;margin-top:18.35pt;width:21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urNwIAAGYEAAAOAAAAZHJzL2Uyb0RvYy54bWysVE2P2yAQvVfqf0DcE8euk02sOKuVnbSH&#10;bRtptz+AALZRMSAgcaKq/70D+dju9lJV9QEPZubNm5mHl/fHXqIDt05oVeJ0PMGIK6qZUG2Jvz1v&#10;RnOMnCeKEakVL/GJO3y/ev9uOZiCZ7rTknGLAES5YjAl7rw3RZI42vGeuLE2XMFho21PPGxtmzBL&#10;BkDvZZJNJrNk0JYZqyl3Dr7W50O8ivhNw6n/2jSOeyRLDNx8XG1cd2FNVktStJaYTtALDfIPLHoi&#10;FCS9QdXEE7S34g+oXlCrnW78mOo+0U0jKI81QDXp5E01Tx0xPNYCzXHm1ib3/2Dpl8PWIsFgdhgp&#10;0sOIHvZex8woC+0ZjCvAq1JbGwqkR/VkHjX97pDSVUdUy6Pz88lAbBoiklchYeMMJNkNnzUDHwL4&#10;sVfHxvaokcJ8CoEBHPqBjnE4p9tw+NEjCh+zu1mWTTGi16OEFAEhxBnr/EeuexSMEjtviWg7X2ml&#10;QAHantHJ4dH5wO8lIAQrvRFSRiFIhYYSL6aQJ5w4LQULh3Fj210lLTqQIKX4xGLfuFm9VyyCdZyw&#10;9cX2REiwkY9d8lZA3yTHIVvPGUaSw+0J1pmeVCEjVA6EL9ZZTT8Wk8V6vp7nozybrUf5pK5HD5sq&#10;H8026d20/lBXVZ3+DOTTvOgEY1wF/ldlp/nfKedyx86avGn71qjkNXrsKJC9viPpKIIw97OCdpqd&#10;tjZUF/QAYo7Ol4sXbsvv++j18ntY/QIAAP//AwBQSwMEFAAGAAgAAAAhAO3Mvr3fAAAACQEAAA8A&#10;AABkcnMvZG93bnJldi54bWxMj8FOwzAMhu9IvENkJC6IpetG2UrTCQGDE5oo4541pq3WOFWTbe3b&#10;Y8RhHH/70+/P2WqwrThi7xtHCqaTCARS6UxDlYLt5/p2AcIHTUa3jlDBiB5W+eVFplPjTvSBxyJU&#10;gkvIp1pBHUKXSunLGq32E9ch8e7b9VYHjn0lTa9PXG5bGUdRIq1uiC/UusOnGst9cbAKnovN3frr&#10;ZjvEY/n2Xrwu9hsaX5S6vhoeH0AEHMIZhl99VoecnXbuQMaLlnOyXDKqYJbcg2Agns7mIHZ/A5ln&#10;8v8H+Q8AAAD//wMAUEsBAi0AFAAGAAgAAAAhALaDOJL+AAAA4QEAABMAAAAAAAAAAAAAAAAAAAAA&#10;AFtDb250ZW50X1R5cGVzXS54bWxQSwECLQAUAAYACAAAACEAOP0h/9YAAACUAQAACwAAAAAAAAAA&#10;AAAAAAAvAQAAX3JlbHMvLnJlbHNQSwECLQAUAAYACAAAACEAvTV7qzcCAABmBAAADgAAAAAAAAAA&#10;AAAAAAAuAgAAZHJzL2Uyb0RvYy54bWxQSwECLQAUAAYACAAAACEA7cy+v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472D2D" w:rsidTr="00573439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D2D" w:rsidRDefault="00472D2D"/>
    <w:p w:rsidR="00472D2D" w:rsidRDefault="00472D2D"/>
    <w:p w:rsidR="00472D2D" w:rsidRPr="00524E76" w:rsidRDefault="00472D2D" w:rsidP="00472D2D">
      <w:pPr>
        <w:jc w:val="center"/>
        <w:rPr>
          <w:rFonts w:ascii="Times New Roman" w:hAnsi="Times New Roman"/>
          <w:b/>
          <w:sz w:val="28"/>
          <w:szCs w:val="28"/>
        </w:rPr>
      </w:pPr>
      <w:r w:rsidRPr="00A753A3">
        <w:rPr>
          <w:rFonts w:ascii="Times New Roman" w:hAnsi="Times New Roman"/>
          <w:b/>
          <w:sz w:val="28"/>
          <w:szCs w:val="28"/>
        </w:rPr>
        <w:t xml:space="preserve">Протокол члена жюри  </w:t>
      </w:r>
      <w:r>
        <w:rPr>
          <w:rFonts w:ascii="Times New Roman" w:hAnsi="Times New Roman"/>
          <w:b/>
          <w:sz w:val="28"/>
          <w:szCs w:val="28"/>
        </w:rPr>
        <w:t>номинации</w:t>
      </w:r>
      <w:r w:rsidRPr="00A753A3">
        <w:rPr>
          <w:rFonts w:ascii="Times New Roman" w:hAnsi="Times New Roman"/>
          <w:b/>
          <w:sz w:val="28"/>
          <w:szCs w:val="28"/>
        </w:rPr>
        <w:t xml:space="preserve"> «Лучший профсоюзный уголок»</w:t>
      </w:r>
    </w:p>
    <w:tbl>
      <w:tblPr>
        <w:tblW w:w="15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1417"/>
        <w:gridCol w:w="1134"/>
        <w:gridCol w:w="1560"/>
        <w:gridCol w:w="1842"/>
        <w:gridCol w:w="1701"/>
        <w:gridCol w:w="1418"/>
        <w:gridCol w:w="1843"/>
        <w:gridCol w:w="1559"/>
        <w:gridCol w:w="1134"/>
      </w:tblGrid>
      <w:tr w:rsidR="00472D2D" w:rsidRPr="00911568" w:rsidTr="00573439">
        <w:tc>
          <w:tcPr>
            <w:tcW w:w="2138" w:type="dxa"/>
            <w:vMerge w:val="restart"/>
          </w:tcPr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68">
              <w:rPr>
                <w:rFonts w:ascii="Times New Roman" w:hAnsi="Times New Roman"/>
                <w:sz w:val="24"/>
                <w:szCs w:val="24"/>
              </w:rPr>
              <w:t xml:space="preserve">Наименование первичной </w:t>
            </w:r>
            <w:r w:rsidRPr="00911568">
              <w:rPr>
                <w:rFonts w:ascii="Times New Roman" w:hAnsi="Times New Roman"/>
                <w:sz w:val="24"/>
                <w:szCs w:val="24"/>
              </w:rPr>
              <w:lastRenderedPageBreak/>
              <w:t>профсоюзной организации</w:t>
            </w:r>
          </w:p>
        </w:tc>
        <w:tc>
          <w:tcPr>
            <w:tcW w:w="12474" w:type="dxa"/>
            <w:gridSpan w:val="8"/>
          </w:tcPr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911568">
              <w:rPr>
                <w:rFonts w:ascii="Times New Roman" w:hAnsi="Times New Roman"/>
                <w:b/>
                <w:sz w:val="24"/>
                <w:szCs w:val="24"/>
              </w:rPr>
              <w:t xml:space="preserve">ритерии </w:t>
            </w:r>
          </w:p>
        </w:tc>
        <w:tc>
          <w:tcPr>
            <w:tcW w:w="1134" w:type="dxa"/>
            <w:vMerge w:val="restart"/>
          </w:tcPr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472D2D" w:rsidRPr="00911568" w:rsidTr="00573439">
        <w:tc>
          <w:tcPr>
            <w:tcW w:w="2138" w:type="dxa"/>
            <w:vMerge/>
            <w:vAlign w:val="center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68">
              <w:rPr>
                <w:rFonts w:ascii="Times New Roman" w:hAnsi="Times New Roman"/>
                <w:szCs w:val="28"/>
              </w:rPr>
              <w:t xml:space="preserve">Наличие официально </w:t>
            </w:r>
            <w:r w:rsidRPr="00911568">
              <w:rPr>
                <w:rFonts w:ascii="Times New Roman" w:hAnsi="Times New Roman"/>
                <w:szCs w:val="28"/>
              </w:rPr>
              <w:lastRenderedPageBreak/>
              <w:t>утвержденной символики Профсоюза</w:t>
            </w:r>
            <w:r w:rsidRPr="00911568">
              <w:rPr>
                <w:rFonts w:ascii="Times New Roman" w:hAnsi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1134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</w:rPr>
            </w:pPr>
            <w:r w:rsidRPr="00911568">
              <w:rPr>
                <w:rFonts w:ascii="Times New Roman" w:hAnsi="Times New Roman"/>
              </w:rPr>
              <w:lastRenderedPageBreak/>
              <w:t>Полнота информа</w:t>
            </w:r>
            <w:r w:rsidRPr="00911568">
              <w:rPr>
                <w:rFonts w:ascii="Times New Roman" w:hAnsi="Times New Roman"/>
              </w:rPr>
              <w:lastRenderedPageBreak/>
              <w:t>ции о де</w:t>
            </w:r>
            <w:r>
              <w:rPr>
                <w:rFonts w:ascii="Times New Roman" w:hAnsi="Times New Roman"/>
              </w:rPr>
              <w:t>-</w:t>
            </w:r>
            <w:r w:rsidRPr="00911568">
              <w:rPr>
                <w:rFonts w:ascii="Times New Roman" w:hAnsi="Times New Roman"/>
              </w:rPr>
              <w:t>ятельности проф</w:t>
            </w:r>
            <w:r>
              <w:rPr>
                <w:rFonts w:ascii="Times New Roman" w:hAnsi="Times New Roman"/>
              </w:rPr>
              <w:t>-</w:t>
            </w:r>
            <w:r w:rsidRPr="00911568">
              <w:rPr>
                <w:rFonts w:ascii="Times New Roman" w:hAnsi="Times New Roman"/>
              </w:rPr>
              <w:t>союзных органов</w:t>
            </w:r>
            <w:r w:rsidRPr="00911568"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</w:p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568">
              <w:rPr>
                <w:rFonts w:ascii="Times New Roman" w:hAnsi="Times New Roman"/>
                <w:color w:val="000000"/>
                <w:spacing w:val="-1"/>
              </w:rPr>
              <w:t>(5баллов)</w:t>
            </w:r>
          </w:p>
        </w:tc>
        <w:tc>
          <w:tcPr>
            <w:tcW w:w="1560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lastRenderedPageBreak/>
              <w:t xml:space="preserve">Освещение различных </w:t>
            </w:r>
            <w:r w:rsidRPr="00911568">
              <w:rPr>
                <w:rFonts w:ascii="Times New Roman" w:hAnsi="Times New Roman"/>
              </w:rPr>
              <w:lastRenderedPageBreak/>
              <w:t>направлений  деятельности профсоюзной организации</w:t>
            </w:r>
          </w:p>
          <w:p w:rsidR="00472D2D" w:rsidRPr="00911568" w:rsidRDefault="00472D2D" w:rsidP="00573439">
            <w:pPr>
              <w:pStyle w:val="a3"/>
              <w:rPr>
                <w:b/>
                <w:sz w:val="24"/>
                <w:szCs w:val="24"/>
              </w:rPr>
            </w:pPr>
            <w:r w:rsidRPr="00911568">
              <w:rPr>
                <w:sz w:val="24"/>
                <w:szCs w:val="24"/>
              </w:rPr>
              <w:t>(5 баллов)</w:t>
            </w: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lastRenderedPageBreak/>
              <w:t>Показ результативност</w:t>
            </w:r>
            <w:r w:rsidRPr="00911568">
              <w:rPr>
                <w:rFonts w:ascii="Times New Roman" w:hAnsi="Times New Roman"/>
              </w:rPr>
              <w:lastRenderedPageBreak/>
              <w:t>и деятельности профсоюзных органов</w:t>
            </w:r>
          </w:p>
          <w:p w:rsidR="00472D2D" w:rsidRPr="00F109AE" w:rsidRDefault="00472D2D" w:rsidP="00573439">
            <w:pPr>
              <w:pStyle w:val="ListParagraph"/>
              <w:ind w:left="0"/>
              <w:jc w:val="both"/>
            </w:pPr>
            <w:r w:rsidRPr="00911568">
              <w:rPr>
                <w:bCs/>
              </w:rPr>
              <w:t xml:space="preserve"> (5 баллов)</w:t>
            </w:r>
          </w:p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lastRenderedPageBreak/>
              <w:t xml:space="preserve">Актуальность, оперативность </w:t>
            </w:r>
            <w:r w:rsidRPr="00911568">
              <w:rPr>
                <w:rFonts w:ascii="Times New Roman" w:hAnsi="Times New Roman"/>
              </w:rPr>
              <w:lastRenderedPageBreak/>
              <w:t>представленных материалов</w:t>
            </w:r>
          </w:p>
          <w:p w:rsidR="00472D2D" w:rsidRPr="00911568" w:rsidRDefault="00472D2D" w:rsidP="00573439">
            <w:pPr>
              <w:pStyle w:val="western"/>
              <w:spacing w:before="0" w:beforeAutospacing="0" w:after="0" w:afterAutospacing="0"/>
              <w:ind w:right="-187"/>
              <w:jc w:val="both"/>
              <w:rPr>
                <w:color w:val="000000"/>
              </w:rPr>
            </w:pPr>
            <w:r w:rsidRPr="00911568">
              <w:rPr>
                <w:color w:val="000000"/>
              </w:rPr>
              <w:t xml:space="preserve"> (3 балла)</w:t>
            </w:r>
          </w:p>
          <w:p w:rsidR="00472D2D" w:rsidRPr="00911568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lastRenderedPageBreak/>
              <w:t xml:space="preserve">Регулярное обновление </w:t>
            </w:r>
            <w:r w:rsidRPr="00911568">
              <w:rPr>
                <w:rFonts w:ascii="Times New Roman" w:hAnsi="Times New Roman"/>
              </w:rPr>
              <w:lastRenderedPageBreak/>
              <w:t>материалов</w:t>
            </w:r>
          </w:p>
          <w:p w:rsidR="00472D2D" w:rsidRPr="00911568" w:rsidRDefault="00472D2D" w:rsidP="00573439">
            <w:pPr>
              <w:pStyle w:val="a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911568">
              <w:rPr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1568">
              <w:rPr>
                <w:rFonts w:ascii="Times New Roman" w:hAnsi="Times New Roman"/>
              </w:rPr>
              <w:lastRenderedPageBreak/>
              <w:t xml:space="preserve">Использование фотоматериалов, </w:t>
            </w:r>
            <w:r w:rsidRPr="00911568">
              <w:rPr>
                <w:rFonts w:ascii="Times New Roman" w:hAnsi="Times New Roman"/>
              </w:rPr>
              <w:lastRenderedPageBreak/>
              <w:t>компьютерных технологий,</w:t>
            </w:r>
            <w:r w:rsidRPr="00911568">
              <w:rPr>
                <w:rFonts w:ascii="Times New Roman" w:hAnsi="Times New Roman"/>
                <w:lang w:eastAsia="ru-RU"/>
              </w:rPr>
              <w:t xml:space="preserve"> ин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11568">
              <w:rPr>
                <w:rFonts w:ascii="Times New Roman" w:hAnsi="Times New Roman"/>
                <w:lang w:eastAsia="ru-RU"/>
              </w:rPr>
              <w:t>формационных профсоюз</w:t>
            </w:r>
            <w:r>
              <w:rPr>
                <w:rFonts w:ascii="Times New Roman" w:hAnsi="Times New Roman"/>
                <w:lang w:eastAsia="ru-RU"/>
              </w:rPr>
              <w:t>ных резервов (</w:t>
            </w:r>
            <w:r w:rsidRPr="00911568">
              <w:rPr>
                <w:rFonts w:ascii="Times New Roman" w:hAnsi="Times New Roman"/>
                <w:lang w:eastAsia="ru-RU"/>
              </w:rPr>
              <w:t>«Мой Профсоюз» и «Доверие»)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>(3 б.</w:t>
            </w:r>
            <w:r w:rsidRPr="00911568"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911568">
              <w:rPr>
                <w:rFonts w:ascii="Times New Roman" w:hAnsi="Times New Roman"/>
              </w:rPr>
              <w:lastRenderedPageBreak/>
              <w:t xml:space="preserve">Эстетичность, культура </w:t>
            </w:r>
            <w:r w:rsidRPr="00911568">
              <w:rPr>
                <w:rFonts w:ascii="Times New Roman" w:hAnsi="Times New Roman"/>
              </w:rPr>
              <w:lastRenderedPageBreak/>
              <w:t>оформления</w:t>
            </w:r>
          </w:p>
          <w:p w:rsidR="00472D2D" w:rsidRPr="00911568" w:rsidRDefault="00472D2D" w:rsidP="00573439">
            <w:pPr>
              <w:pStyle w:val="western"/>
              <w:spacing w:before="0" w:beforeAutospacing="0" w:after="0" w:afterAutospacing="0"/>
              <w:ind w:right="-187"/>
              <w:jc w:val="both"/>
              <w:rPr>
                <w:color w:val="000000"/>
                <w:sz w:val="22"/>
                <w:szCs w:val="22"/>
              </w:rPr>
            </w:pPr>
            <w:r w:rsidRPr="00911568">
              <w:rPr>
                <w:sz w:val="22"/>
                <w:szCs w:val="22"/>
              </w:rPr>
              <w:t xml:space="preserve"> </w:t>
            </w:r>
            <w:r w:rsidRPr="00911568">
              <w:rPr>
                <w:sz w:val="22"/>
                <w:szCs w:val="22"/>
                <w:bdr w:val="none" w:sz="0" w:space="0" w:color="auto" w:frame="1"/>
              </w:rPr>
              <w:t>(3 балла)</w:t>
            </w:r>
          </w:p>
        </w:tc>
        <w:tc>
          <w:tcPr>
            <w:tcW w:w="1134" w:type="dxa"/>
            <w:vMerge/>
          </w:tcPr>
          <w:p w:rsidR="00472D2D" w:rsidRPr="00911568" w:rsidRDefault="00472D2D" w:rsidP="00573439">
            <w:pPr>
              <w:pStyle w:val="a3"/>
              <w:rPr>
                <w:sz w:val="24"/>
                <w:szCs w:val="24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911568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15746" w:type="dxa"/>
            <w:gridSpan w:val="10"/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rPr>
          <w:trHeight w:val="1962"/>
        </w:trPr>
        <w:tc>
          <w:tcPr>
            <w:tcW w:w="2138" w:type="dxa"/>
          </w:tcPr>
          <w:p w:rsidR="00472D2D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</w:rPr>
            </w:pPr>
            <w:r w:rsidRPr="00524E76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Положения, Коллектив</w:t>
            </w:r>
          </w:p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ного договора, ПВТР (3 б.)</w:t>
            </w:r>
          </w:p>
        </w:tc>
        <w:tc>
          <w:tcPr>
            <w:tcW w:w="1134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E76">
              <w:rPr>
                <w:rFonts w:ascii="Times New Roman" w:hAnsi="Times New Roman"/>
              </w:rPr>
              <w:t xml:space="preserve">Информация о </w:t>
            </w:r>
            <w:r>
              <w:rPr>
                <w:rFonts w:ascii="Times New Roman" w:hAnsi="Times New Roman"/>
              </w:rPr>
              <w:t xml:space="preserve">составе </w:t>
            </w:r>
            <w:r w:rsidRPr="00524E76">
              <w:rPr>
                <w:rFonts w:ascii="Times New Roman" w:hAnsi="Times New Roman"/>
              </w:rPr>
              <w:t>профсоюзного комитета</w:t>
            </w:r>
            <w:r>
              <w:rPr>
                <w:rFonts w:ascii="Times New Roman" w:hAnsi="Times New Roman"/>
              </w:rPr>
              <w:t>(3б.)</w:t>
            </w:r>
          </w:p>
        </w:tc>
        <w:tc>
          <w:tcPr>
            <w:tcW w:w="1560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E76">
              <w:rPr>
                <w:rFonts w:ascii="Times New Roman" w:hAnsi="Times New Roman"/>
              </w:rPr>
              <w:t>План работы профсоюзной организации ОУ</w:t>
            </w:r>
            <w:r>
              <w:rPr>
                <w:rFonts w:ascii="Times New Roman" w:hAnsi="Times New Roman"/>
              </w:rPr>
              <w:t xml:space="preserve"> (3б.)</w:t>
            </w:r>
          </w:p>
        </w:tc>
        <w:tc>
          <w:tcPr>
            <w:tcW w:w="1842" w:type="dxa"/>
          </w:tcPr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E76">
              <w:rPr>
                <w:rFonts w:ascii="Times New Roman" w:hAnsi="Times New Roman"/>
              </w:rPr>
              <w:t>Решения заседаний ПК и профсоюзных собраний.</w:t>
            </w:r>
            <w:r>
              <w:rPr>
                <w:rFonts w:ascii="Times New Roman" w:hAnsi="Times New Roman"/>
              </w:rPr>
              <w:t xml:space="preserve"> (3б.)</w:t>
            </w:r>
          </w:p>
        </w:tc>
        <w:tc>
          <w:tcPr>
            <w:tcW w:w="1701" w:type="dxa"/>
          </w:tcPr>
          <w:p w:rsidR="00472D2D" w:rsidRPr="00524E76" w:rsidRDefault="00472D2D" w:rsidP="00573439">
            <w:pPr>
              <w:rPr>
                <w:rFonts w:ascii="Times New Roman" w:hAnsi="Times New Roman"/>
              </w:rPr>
            </w:pPr>
            <w:r w:rsidRPr="00524E76">
              <w:rPr>
                <w:rFonts w:ascii="Times New Roman" w:hAnsi="Times New Roman"/>
              </w:rPr>
              <w:t>Информация о вышестоящих профсоюзных организациях (в т.ч. визитная карточка Обкома)</w:t>
            </w:r>
            <w:r>
              <w:rPr>
                <w:rFonts w:ascii="Times New Roman" w:hAnsi="Times New Roman"/>
              </w:rPr>
              <w:t xml:space="preserve"> (2б.)</w:t>
            </w:r>
          </w:p>
        </w:tc>
        <w:tc>
          <w:tcPr>
            <w:tcW w:w="1418" w:type="dxa"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-</w:t>
            </w:r>
          </w:p>
          <w:p w:rsidR="00472D2D" w:rsidRPr="00911568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/>
              </w:rPr>
              <w:t>(3 б.)</w:t>
            </w:r>
          </w:p>
        </w:tc>
        <w:tc>
          <w:tcPr>
            <w:tcW w:w="3402" w:type="dxa"/>
            <w:gridSpan w:val="2"/>
          </w:tcPr>
          <w:p w:rsidR="00472D2D" w:rsidRDefault="00472D2D" w:rsidP="0057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D2D" w:rsidRDefault="00472D2D" w:rsidP="00573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D2D" w:rsidRDefault="00472D2D" w:rsidP="0057343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Дополнительно</w:t>
            </w:r>
          </w:p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(3б.)</w:t>
            </w:r>
          </w:p>
        </w:tc>
        <w:tc>
          <w:tcPr>
            <w:tcW w:w="1134" w:type="dxa"/>
          </w:tcPr>
          <w:p w:rsidR="00472D2D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D2D" w:rsidRDefault="00472D2D" w:rsidP="0057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D2D" w:rsidRPr="00ED2EF3" w:rsidRDefault="00472D2D" w:rsidP="005734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15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2D" w:rsidRPr="00911568" w:rsidTr="00573439">
        <w:tc>
          <w:tcPr>
            <w:tcW w:w="2138" w:type="dxa"/>
          </w:tcPr>
          <w:p w:rsidR="00472D2D" w:rsidRPr="00524E76" w:rsidRDefault="00472D2D" w:rsidP="0057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D2D" w:rsidRPr="00524E76" w:rsidRDefault="00472D2D" w:rsidP="0057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D2D" w:rsidRPr="00524E76" w:rsidRDefault="00472D2D" w:rsidP="00472D2D">
      <w:pPr>
        <w:pStyle w:val="Style13"/>
        <w:widowControl/>
        <w:spacing w:line="240" w:lineRule="auto"/>
        <w:ind w:right="43" w:firstLine="0"/>
        <w:jc w:val="both"/>
        <w:rPr>
          <w:sz w:val="16"/>
          <w:szCs w:val="16"/>
        </w:rPr>
      </w:pPr>
      <w:r w:rsidRPr="00524E76">
        <w:rPr>
          <w:sz w:val="16"/>
          <w:szCs w:val="16"/>
        </w:rPr>
        <w:t xml:space="preserve"> </w:t>
      </w:r>
    </w:p>
    <w:p w:rsidR="00472D2D" w:rsidRDefault="00472D2D">
      <w:bookmarkStart w:id="0" w:name="_GoBack"/>
      <w:bookmarkEnd w:id="0"/>
    </w:p>
    <w:sectPr w:rsidR="00472D2D" w:rsidSect="00C71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0"/>
    <w:rsid w:val="002324A2"/>
    <w:rsid w:val="00472D2D"/>
    <w:rsid w:val="00685BD9"/>
    <w:rsid w:val="00A85734"/>
    <w:rsid w:val="00C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1C70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71C7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71C7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C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72D2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72D2D"/>
    <w:pPr>
      <w:widowControl w:val="0"/>
      <w:autoSpaceDE w:val="0"/>
      <w:autoSpaceDN w:val="0"/>
      <w:adjustRightInd w:val="0"/>
      <w:spacing w:after="0" w:line="418" w:lineRule="exact"/>
      <w:ind w:hanging="302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1C70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71C7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71C7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C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72D2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72D2D"/>
    <w:pPr>
      <w:widowControl w:val="0"/>
      <w:autoSpaceDE w:val="0"/>
      <w:autoSpaceDN w:val="0"/>
      <w:adjustRightInd w:val="0"/>
      <w:spacing w:after="0" w:line="418" w:lineRule="exact"/>
      <w:ind w:hanging="302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Ольга</cp:lastModifiedBy>
  <cp:revision>2</cp:revision>
  <dcterms:created xsi:type="dcterms:W3CDTF">2016-10-29T13:08:00Z</dcterms:created>
  <dcterms:modified xsi:type="dcterms:W3CDTF">2016-10-29T13:08:00Z</dcterms:modified>
</cp:coreProperties>
</file>