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F2" w:rsidRPr="00732F33" w:rsidRDefault="004618F2" w:rsidP="009357AE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2F33">
        <w:rPr>
          <w:rFonts w:ascii="Times New Roman" w:hAnsi="Times New Roman" w:cs="Times New Roman"/>
          <w:i/>
          <w:sz w:val="24"/>
          <w:szCs w:val="24"/>
        </w:rPr>
        <w:t xml:space="preserve">Утверждено </w:t>
      </w:r>
    </w:p>
    <w:p w:rsidR="009357AE" w:rsidRDefault="004618F2" w:rsidP="009357AE">
      <w:pPr>
        <w:tabs>
          <w:tab w:val="left" w:pos="6699"/>
        </w:tabs>
        <w:ind w:left="453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2F33">
        <w:rPr>
          <w:rFonts w:ascii="Times New Roman" w:hAnsi="Times New Roman" w:cs="Times New Roman"/>
          <w:i/>
          <w:sz w:val="24"/>
          <w:szCs w:val="24"/>
        </w:rPr>
        <w:t xml:space="preserve">постановлением президиума </w:t>
      </w:r>
      <w:r w:rsidR="009357AE">
        <w:rPr>
          <w:rFonts w:ascii="Times New Roman" w:hAnsi="Times New Roman" w:cs="Times New Roman"/>
          <w:i/>
          <w:sz w:val="24"/>
          <w:szCs w:val="24"/>
        </w:rPr>
        <w:t>Ленинской районной профсоюзной организации</w:t>
      </w:r>
    </w:p>
    <w:p w:rsidR="004618F2" w:rsidRPr="009357AE" w:rsidRDefault="009357AE" w:rsidP="009357AE">
      <w:pPr>
        <w:tabs>
          <w:tab w:val="left" w:pos="6699"/>
        </w:tabs>
        <w:ind w:left="453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57AE">
        <w:rPr>
          <w:rFonts w:ascii="Times New Roman" w:hAnsi="Times New Roman" w:cs="Times New Roman"/>
          <w:i/>
          <w:sz w:val="24"/>
          <w:szCs w:val="24"/>
        </w:rPr>
        <w:t xml:space="preserve"> от 28.01.2021г. </w:t>
      </w:r>
      <w:r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4618F2" w:rsidRPr="009357AE">
        <w:rPr>
          <w:rFonts w:ascii="Times New Roman" w:hAnsi="Times New Roman" w:cs="Times New Roman"/>
          <w:i/>
          <w:sz w:val="24"/>
          <w:szCs w:val="24"/>
        </w:rPr>
        <w:t>1</w:t>
      </w:r>
      <w:r w:rsidRPr="009357AE">
        <w:rPr>
          <w:rFonts w:ascii="Times New Roman" w:hAnsi="Times New Roman" w:cs="Times New Roman"/>
          <w:i/>
          <w:sz w:val="24"/>
          <w:szCs w:val="24"/>
        </w:rPr>
        <w:t>0-10</w:t>
      </w:r>
      <w:r w:rsidR="004618F2" w:rsidRPr="00732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618F2" w:rsidRDefault="004618F2" w:rsidP="00461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F33">
        <w:rPr>
          <w:rFonts w:ascii="Times New Roman" w:hAnsi="Times New Roman" w:cs="Times New Roman"/>
          <w:b/>
          <w:sz w:val="24"/>
          <w:szCs w:val="24"/>
        </w:rPr>
        <w:t>П О Л О Ж Е Н И Е</w:t>
      </w: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F33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районн</w:t>
      </w:r>
      <w:r w:rsidRPr="00732F33">
        <w:rPr>
          <w:rFonts w:ascii="Times New Roman" w:hAnsi="Times New Roman" w:cs="Times New Roman"/>
          <w:b/>
          <w:sz w:val="24"/>
          <w:szCs w:val="24"/>
        </w:rPr>
        <w:t>ом смотре-конкурсе первичных профсоюзных организаций</w:t>
      </w:r>
      <w:r w:rsidRPr="00732F33">
        <w:rPr>
          <w:rFonts w:ascii="Times New Roman" w:hAnsi="Times New Roman" w:cs="Times New Roman"/>
          <w:b/>
          <w:sz w:val="24"/>
          <w:szCs w:val="24"/>
        </w:rPr>
        <w:tab/>
      </w: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F33">
        <w:rPr>
          <w:rFonts w:ascii="Times New Roman" w:hAnsi="Times New Roman" w:cs="Times New Roman"/>
          <w:b/>
          <w:sz w:val="24"/>
          <w:szCs w:val="24"/>
        </w:rPr>
        <w:t>«Первичная организация – основа Профсоюза»</w:t>
      </w:r>
    </w:p>
    <w:p w:rsidR="004618F2" w:rsidRPr="00732F33" w:rsidRDefault="004618F2" w:rsidP="00461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F3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8F2" w:rsidRPr="00732F33" w:rsidRDefault="004618F2" w:rsidP="00290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F33">
        <w:rPr>
          <w:rFonts w:ascii="Times New Roman" w:hAnsi="Times New Roman" w:cs="Times New Roman"/>
          <w:sz w:val="24"/>
          <w:szCs w:val="24"/>
        </w:rPr>
        <w:t xml:space="preserve">1.1. Смотр-конкурс </w:t>
      </w:r>
      <w:r w:rsidR="0029069A">
        <w:rPr>
          <w:rFonts w:ascii="Times New Roman" w:hAnsi="Times New Roman" w:cs="Times New Roman"/>
          <w:sz w:val="24"/>
          <w:szCs w:val="24"/>
        </w:rPr>
        <w:t>первичных профсоюзных организаций</w:t>
      </w:r>
      <w:r w:rsidRPr="00732F33">
        <w:rPr>
          <w:rFonts w:ascii="Times New Roman" w:hAnsi="Times New Roman" w:cs="Times New Roman"/>
          <w:sz w:val="24"/>
          <w:szCs w:val="24"/>
        </w:rPr>
        <w:t xml:space="preserve"> </w:t>
      </w:r>
      <w:r w:rsidR="0029069A" w:rsidRPr="0029069A">
        <w:rPr>
          <w:rFonts w:ascii="Times New Roman" w:hAnsi="Times New Roman" w:cs="Times New Roman"/>
          <w:sz w:val="24"/>
          <w:szCs w:val="24"/>
        </w:rPr>
        <w:t>«Первичная организация – основа Профсоюза»</w:t>
      </w:r>
      <w:r w:rsidR="0029069A" w:rsidRPr="00732F33">
        <w:rPr>
          <w:rFonts w:ascii="Times New Roman" w:hAnsi="Times New Roman" w:cs="Times New Roman"/>
          <w:sz w:val="24"/>
          <w:szCs w:val="24"/>
        </w:rPr>
        <w:t xml:space="preserve"> </w:t>
      </w:r>
      <w:r w:rsidRPr="00732F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Конкурс) проводится в 2021</w:t>
      </w:r>
      <w:r w:rsidRPr="00732F33">
        <w:rPr>
          <w:rFonts w:ascii="Times New Roman" w:hAnsi="Times New Roman" w:cs="Times New Roman"/>
          <w:sz w:val="24"/>
          <w:szCs w:val="24"/>
        </w:rPr>
        <w:t xml:space="preserve"> году среди первичных профсоюзных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Ленинской общественной районной </w:t>
      </w:r>
      <w:r w:rsidRPr="00732F33">
        <w:rPr>
          <w:rFonts w:ascii="Times New Roman" w:hAnsi="Times New Roman" w:cs="Times New Roman"/>
          <w:sz w:val="24"/>
          <w:szCs w:val="24"/>
        </w:rPr>
        <w:t>организации Профсоюза</w:t>
      </w:r>
      <w:r>
        <w:rPr>
          <w:rFonts w:ascii="Times New Roman" w:hAnsi="Times New Roman" w:cs="Times New Roman"/>
          <w:sz w:val="24"/>
          <w:szCs w:val="24"/>
        </w:rPr>
        <w:t xml:space="preserve"> народного образования и науки РФ г. Новосибирска (далее – Организатор)</w:t>
      </w:r>
      <w:r w:rsidRPr="00732F33">
        <w:rPr>
          <w:rFonts w:ascii="Times New Roman" w:hAnsi="Times New Roman" w:cs="Times New Roman"/>
          <w:sz w:val="24"/>
          <w:szCs w:val="24"/>
        </w:rPr>
        <w:t>.</w:t>
      </w:r>
    </w:p>
    <w:p w:rsidR="004618F2" w:rsidRPr="00732F33" w:rsidRDefault="004618F2" w:rsidP="00461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33">
        <w:rPr>
          <w:rFonts w:ascii="Times New Roman" w:hAnsi="Times New Roman" w:cs="Times New Roman"/>
          <w:sz w:val="24"/>
          <w:szCs w:val="24"/>
        </w:rPr>
        <w:t xml:space="preserve">1.2. </w:t>
      </w:r>
      <w:r w:rsidR="009357AE"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смотра и подве</w:t>
      </w:r>
      <w:r w:rsidR="001E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 итогов создается комиссия. </w:t>
      </w:r>
      <w:r w:rsidR="009357AE"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7AE" w:rsidRPr="00732F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(Приложение № 1).</w:t>
      </w:r>
    </w:p>
    <w:p w:rsidR="009357AE" w:rsidRPr="00732F33" w:rsidRDefault="004618F2" w:rsidP="00935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33">
        <w:rPr>
          <w:rFonts w:ascii="Times New Roman" w:hAnsi="Times New Roman" w:cs="Times New Roman"/>
          <w:sz w:val="24"/>
          <w:szCs w:val="24"/>
        </w:rPr>
        <w:t xml:space="preserve">1.3. </w:t>
      </w:r>
      <w:r w:rsidR="009357AE" w:rsidRPr="00732F33">
        <w:rPr>
          <w:rFonts w:ascii="Times New Roman" w:hAnsi="Times New Roman" w:cs="Times New Roman"/>
          <w:sz w:val="24"/>
          <w:szCs w:val="24"/>
        </w:rPr>
        <w:t xml:space="preserve">Итоги Конкурса подводятся на заседании Президиума </w:t>
      </w:r>
      <w:r w:rsidR="009357AE">
        <w:rPr>
          <w:rFonts w:ascii="Times New Roman" w:hAnsi="Times New Roman" w:cs="Times New Roman"/>
          <w:sz w:val="24"/>
          <w:szCs w:val="24"/>
        </w:rPr>
        <w:t xml:space="preserve">районной организации </w:t>
      </w:r>
      <w:r w:rsidR="009357AE" w:rsidRPr="00732F33">
        <w:rPr>
          <w:rFonts w:ascii="Times New Roman" w:hAnsi="Times New Roman" w:cs="Times New Roman"/>
          <w:sz w:val="24"/>
          <w:szCs w:val="24"/>
        </w:rPr>
        <w:t>Профсоюза по представлению Комиссии.</w:t>
      </w:r>
    </w:p>
    <w:p w:rsidR="009357AE" w:rsidRPr="00732F33" w:rsidRDefault="009357AE" w:rsidP="00935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F2" w:rsidRPr="00732F33" w:rsidRDefault="004618F2" w:rsidP="00935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F3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32F33">
        <w:rPr>
          <w:rFonts w:ascii="Times New Roman" w:hAnsi="Times New Roman" w:cs="Times New Roman"/>
          <w:b/>
          <w:sz w:val="24"/>
          <w:szCs w:val="24"/>
        </w:rPr>
        <w:t>. ЦЕЛЬ И ЗАДАЧИ КОНКУРСА</w:t>
      </w: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8F2" w:rsidRDefault="004618F2" w:rsidP="00461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33">
        <w:rPr>
          <w:rFonts w:ascii="Times New Roman" w:hAnsi="Times New Roman" w:cs="Times New Roman"/>
          <w:sz w:val="24"/>
          <w:szCs w:val="24"/>
        </w:rPr>
        <w:t>2.1. Целью Конкурса является повышение эффективности деятельности первичных профсоюзных организаций по представительству и защите социально-трудовых прав, профессиональных, экономических и социальных интересов членов Профсоюза, укрепление профсоюзного единства и солидарности, повышение авторитета Профсоюза в системе образования.</w:t>
      </w:r>
    </w:p>
    <w:p w:rsidR="004618F2" w:rsidRPr="00732F33" w:rsidRDefault="004618F2" w:rsidP="00461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33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4618F2" w:rsidRPr="00732F33" w:rsidRDefault="004618F2" w:rsidP="00461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F33">
        <w:rPr>
          <w:rFonts w:ascii="Times New Roman" w:hAnsi="Times New Roman" w:cs="Times New Roman"/>
          <w:sz w:val="24"/>
          <w:szCs w:val="24"/>
        </w:rPr>
        <w:t xml:space="preserve">- анализ и оценка деятельности первичных профсоюзных организаций </w:t>
      </w:r>
      <w:r>
        <w:rPr>
          <w:rFonts w:ascii="Times New Roman" w:hAnsi="Times New Roman" w:cs="Times New Roman"/>
          <w:sz w:val="24"/>
          <w:szCs w:val="24"/>
        </w:rPr>
        <w:t>Ленинской районной</w:t>
      </w:r>
      <w:r w:rsidRPr="00732F33">
        <w:rPr>
          <w:rFonts w:ascii="Times New Roman" w:hAnsi="Times New Roman" w:cs="Times New Roman"/>
          <w:sz w:val="24"/>
          <w:szCs w:val="24"/>
        </w:rPr>
        <w:t xml:space="preserve"> организации Профсоюза по реализации уставных целей и задач;</w:t>
      </w:r>
    </w:p>
    <w:p w:rsidR="004618F2" w:rsidRPr="00732F33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и пропаганда положительного опыта работы первичных профсоюзных организаций по развитию социального партнерства, организационному и финансовому укреплению, реализации кадровой и молодежной политики, другим вопросам;</w:t>
      </w:r>
    </w:p>
    <w:p w:rsidR="004618F2" w:rsidRPr="00732F33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информационного обеспечения деятельности первичных профсоюзных организаций;</w:t>
      </w:r>
    </w:p>
    <w:p w:rsidR="004618F2" w:rsidRPr="00732F33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развития творческого потенциала;</w:t>
      </w:r>
    </w:p>
    <w:p w:rsidR="004618F2" w:rsidRPr="00732F33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 повышение общественной активности членов Профсоюза.</w:t>
      </w:r>
    </w:p>
    <w:p w:rsidR="004618F2" w:rsidRPr="00732F33" w:rsidRDefault="004618F2" w:rsidP="00461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732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УСЛОВИЯ И ПОРЯДОК ПРОВЕДЕНИЯ КОНКУРСА</w:t>
      </w: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18F2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 смотре принимают участие первичные профсоюзные организации образовательных организаций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Ленинского района</w:t>
      </w: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8F2" w:rsidRPr="00732F33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Смотр проводится в </w:t>
      </w: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этапа:</w:t>
      </w:r>
    </w:p>
    <w:p w:rsidR="004618F2" w:rsidRPr="00503B9B" w:rsidRDefault="004618F2" w:rsidP="00503B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– </w:t>
      </w:r>
      <w:r w:rsidR="00C8052A"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участвуют все первичные профсоюзные организации - май – </w:t>
      </w:r>
      <w:r w:rsidR="001B0D24"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 2021</w:t>
      </w:r>
      <w:r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– заполнение таблицы «</w:t>
      </w:r>
      <w:r w:rsidRPr="00503B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Критерии оценки деятельности первичных профсоюзных организаций» председателями ППО с участием руководителей округов</w:t>
      </w:r>
      <w:r w:rsidR="00503B9B" w:rsidRPr="00503B9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503B9B" w:rsidRPr="009357AE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(приложение № 2</w:t>
      </w:r>
      <w:r w:rsidR="00C8052A" w:rsidRPr="009357AE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)</w:t>
      </w:r>
      <w:r w:rsidRPr="009357AE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.</w:t>
      </w:r>
    </w:p>
    <w:p w:rsidR="004618F2" w:rsidRPr="00503B9B" w:rsidRDefault="004618F2" w:rsidP="00503B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– </w:t>
      </w:r>
      <w:r w:rsidR="00C8052A"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участвуют победители </w:t>
      </w:r>
      <w:r w:rsidR="003E3CBF"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этапа </w:t>
      </w:r>
      <w:r w:rsidR="0093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E3CBF"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сентябрь-</w:t>
      </w:r>
      <w:r w:rsidR="001B0D24"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 –</w:t>
      </w:r>
      <w:r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52A"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творческих отчётов.</w:t>
      </w:r>
    </w:p>
    <w:p w:rsidR="004618F2" w:rsidRPr="00503B9B" w:rsidRDefault="004618F2" w:rsidP="00503B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</w:t>
      </w:r>
      <w:r w:rsidR="00C8052A"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52A"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ноябрь-декабрь – подведение итогов и награждение победителей</w:t>
      </w:r>
      <w:r w:rsidRP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победителей территориальных, зональных конкурсов).</w:t>
      </w:r>
    </w:p>
    <w:p w:rsidR="004618F2" w:rsidRPr="00503B9B" w:rsidRDefault="004618F2" w:rsidP="00503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732F33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Pr="00732F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E3CBF">
        <w:rPr>
          <w:rFonts w:ascii="Times New Roman" w:hAnsi="Times New Roman" w:cs="Times New Roman"/>
          <w:sz w:val="24"/>
          <w:szCs w:val="24"/>
        </w:rPr>
        <w:t xml:space="preserve"> </w:t>
      </w:r>
      <w:r w:rsidRPr="00732F33">
        <w:rPr>
          <w:rFonts w:ascii="Times New Roman" w:hAnsi="Times New Roman" w:cs="Times New Roman"/>
          <w:sz w:val="24"/>
          <w:szCs w:val="24"/>
        </w:rPr>
        <w:t xml:space="preserve">этапа определяются по итогам </w:t>
      </w:r>
      <w:r w:rsidR="003E3CBF">
        <w:rPr>
          <w:rFonts w:ascii="Times New Roman" w:hAnsi="Times New Roman" w:cs="Times New Roman"/>
          <w:sz w:val="24"/>
          <w:szCs w:val="24"/>
        </w:rPr>
        <w:t>таблицы</w:t>
      </w:r>
      <w:r w:rsidRPr="00732F33">
        <w:rPr>
          <w:rFonts w:ascii="Times New Roman" w:hAnsi="Times New Roman" w:cs="Times New Roman"/>
          <w:sz w:val="24"/>
          <w:szCs w:val="24"/>
        </w:rPr>
        <w:t xml:space="preserve"> критериев оценки работы первичных профсоюзных организаций и трех конкурсных заданий:</w:t>
      </w:r>
    </w:p>
    <w:p w:rsidR="004618F2" w:rsidRPr="00732F33" w:rsidRDefault="004618F2" w:rsidP="004618F2">
      <w:pPr>
        <w:pStyle w:val="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732F33">
        <w:rPr>
          <w:color w:val="000000"/>
          <w:sz w:val="24"/>
          <w:szCs w:val="24"/>
          <w:lang w:bidi="en-US"/>
        </w:rPr>
        <w:t xml:space="preserve">- </w:t>
      </w:r>
      <w:r w:rsidRPr="00732F33">
        <w:rPr>
          <w:color w:val="000000"/>
          <w:sz w:val="24"/>
          <w:szCs w:val="24"/>
          <w:lang w:eastAsia="ru-RU" w:bidi="ru-RU"/>
        </w:rPr>
        <w:t>«Опыт работы первичной профсоюзной организации»;</w:t>
      </w:r>
    </w:p>
    <w:p w:rsidR="004618F2" w:rsidRPr="00732F33" w:rsidRDefault="004618F2" w:rsidP="004618F2">
      <w:pPr>
        <w:pStyle w:val="1"/>
        <w:shd w:val="clear" w:color="auto" w:fill="auto"/>
        <w:tabs>
          <w:tab w:val="left" w:pos="1354"/>
        </w:tabs>
        <w:spacing w:before="0" w:line="240" w:lineRule="auto"/>
        <w:jc w:val="both"/>
        <w:rPr>
          <w:sz w:val="24"/>
          <w:szCs w:val="24"/>
        </w:rPr>
      </w:pPr>
      <w:r w:rsidRPr="00732F33">
        <w:rPr>
          <w:color w:val="000000"/>
          <w:sz w:val="24"/>
          <w:szCs w:val="24"/>
          <w:lang w:eastAsia="ru-RU" w:bidi="ru-RU"/>
        </w:rPr>
        <w:t xml:space="preserve">            - «Социальное партнерство в организации»;</w:t>
      </w:r>
    </w:p>
    <w:p w:rsidR="004618F2" w:rsidRPr="00732F33" w:rsidRDefault="004618F2" w:rsidP="004618F2">
      <w:pPr>
        <w:pStyle w:val="1"/>
        <w:shd w:val="clear" w:color="auto" w:fill="auto"/>
        <w:tabs>
          <w:tab w:val="left" w:pos="1354"/>
        </w:tabs>
        <w:spacing w:before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732F33">
        <w:rPr>
          <w:color w:val="000000"/>
          <w:sz w:val="24"/>
          <w:szCs w:val="24"/>
          <w:lang w:eastAsia="ru-RU" w:bidi="ru-RU"/>
        </w:rPr>
        <w:t xml:space="preserve">            - «Агитационный материал».</w:t>
      </w:r>
    </w:p>
    <w:p w:rsidR="004618F2" w:rsidRPr="00732F33" w:rsidRDefault="004618F2" w:rsidP="004618F2">
      <w:pPr>
        <w:pStyle w:val="1"/>
        <w:shd w:val="clear" w:color="auto" w:fill="auto"/>
        <w:tabs>
          <w:tab w:val="left" w:pos="1354"/>
        </w:tabs>
        <w:spacing w:before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4618F2" w:rsidRPr="00732F33" w:rsidRDefault="004618F2" w:rsidP="004618F2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732F33">
        <w:rPr>
          <w:color w:val="000000"/>
          <w:sz w:val="24"/>
          <w:szCs w:val="24"/>
          <w:lang w:eastAsia="ru-RU" w:bidi="ru-RU"/>
        </w:rPr>
        <w:t>«Опыт работы первичной профсоюзной организации»</w:t>
      </w:r>
    </w:p>
    <w:p w:rsidR="004618F2" w:rsidRPr="00732F33" w:rsidRDefault="004618F2" w:rsidP="004618F2">
      <w:pPr>
        <w:pStyle w:val="1"/>
        <w:shd w:val="clear" w:color="auto" w:fill="auto"/>
        <w:tabs>
          <w:tab w:val="right" w:pos="3715"/>
          <w:tab w:val="left" w:pos="4008"/>
        </w:tabs>
        <w:spacing w:before="0" w:line="240" w:lineRule="auto"/>
        <w:jc w:val="both"/>
        <w:rPr>
          <w:sz w:val="24"/>
          <w:szCs w:val="24"/>
        </w:rPr>
      </w:pPr>
      <w:r w:rsidRPr="00732F33">
        <w:rPr>
          <w:color w:val="000000"/>
          <w:sz w:val="24"/>
          <w:szCs w:val="24"/>
          <w:lang w:eastAsia="ru-RU" w:bidi="ru-RU"/>
        </w:rPr>
        <w:t xml:space="preserve">          Формат: компьютерная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32F33">
        <w:rPr>
          <w:color w:val="000000"/>
          <w:sz w:val="24"/>
          <w:szCs w:val="24"/>
          <w:lang w:eastAsia="ru-RU" w:bidi="ru-RU"/>
        </w:rPr>
        <w:tab/>
        <w:t xml:space="preserve">презентация, выполненная в программе </w:t>
      </w:r>
      <w:r w:rsidRPr="00732F33">
        <w:rPr>
          <w:color w:val="000000"/>
          <w:sz w:val="24"/>
          <w:szCs w:val="24"/>
          <w:lang w:val="en-US" w:bidi="en-US"/>
        </w:rPr>
        <w:t>PowerPoint</w:t>
      </w:r>
      <w:r w:rsidRPr="00732F33">
        <w:rPr>
          <w:color w:val="000000"/>
          <w:sz w:val="24"/>
          <w:szCs w:val="24"/>
          <w:lang w:bidi="en-US"/>
        </w:rPr>
        <w:t xml:space="preserve"> </w:t>
      </w:r>
      <w:r w:rsidR="003E3CBF">
        <w:rPr>
          <w:color w:val="000000"/>
          <w:sz w:val="24"/>
          <w:szCs w:val="24"/>
          <w:lang w:eastAsia="ru-RU" w:bidi="ru-RU"/>
        </w:rPr>
        <w:t xml:space="preserve">(не более 10 слайдов), которая может сопровождаться </w:t>
      </w:r>
      <w:r w:rsidRPr="00732F33">
        <w:rPr>
          <w:color w:val="000000"/>
          <w:sz w:val="24"/>
          <w:szCs w:val="24"/>
          <w:lang w:eastAsia="ru-RU" w:bidi="ru-RU"/>
        </w:rPr>
        <w:t>текстов</w:t>
      </w:r>
      <w:r w:rsidR="003E3CBF">
        <w:rPr>
          <w:color w:val="000000"/>
          <w:sz w:val="24"/>
          <w:szCs w:val="24"/>
          <w:lang w:eastAsia="ru-RU" w:bidi="ru-RU"/>
        </w:rPr>
        <w:t>ым</w:t>
      </w:r>
      <w:r w:rsidRPr="00732F33">
        <w:rPr>
          <w:color w:val="000000"/>
          <w:sz w:val="24"/>
          <w:szCs w:val="24"/>
          <w:lang w:eastAsia="ru-RU" w:bidi="ru-RU"/>
        </w:rPr>
        <w:t xml:space="preserve"> сообщение</w:t>
      </w:r>
      <w:r w:rsidR="003E3CBF">
        <w:rPr>
          <w:color w:val="000000"/>
          <w:sz w:val="24"/>
          <w:szCs w:val="24"/>
          <w:lang w:eastAsia="ru-RU" w:bidi="ru-RU"/>
        </w:rPr>
        <w:t>м</w:t>
      </w:r>
      <w:r w:rsidRPr="00732F33">
        <w:rPr>
          <w:color w:val="000000"/>
          <w:sz w:val="24"/>
          <w:szCs w:val="24"/>
          <w:lang w:eastAsia="ru-RU" w:bidi="ru-RU"/>
        </w:rPr>
        <w:t xml:space="preserve"> в документе </w:t>
      </w:r>
      <w:r w:rsidRPr="00732F33">
        <w:rPr>
          <w:color w:val="000000"/>
          <w:sz w:val="24"/>
          <w:szCs w:val="24"/>
          <w:lang w:val="en-US" w:bidi="en-US"/>
        </w:rPr>
        <w:t>Word</w:t>
      </w:r>
      <w:r w:rsidRPr="00732F33">
        <w:rPr>
          <w:color w:val="000000"/>
          <w:sz w:val="24"/>
          <w:szCs w:val="24"/>
          <w:lang w:bidi="en-US"/>
        </w:rPr>
        <w:t xml:space="preserve"> </w:t>
      </w:r>
      <w:r w:rsidRPr="00732F33">
        <w:rPr>
          <w:color w:val="000000"/>
          <w:sz w:val="24"/>
          <w:szCs w:val="24"/>
          <w:lang w:eastAsia="ru-RU" w:bidi="ru-RU"/>
        </w:rPr>
        <w:t>(не более 2-х печатных листов), размер шрифта 14, интерлиньяж 1,5.</w:t>
      </w:r>
    </w:p>
    <w:p w:rsidR="004618F2" w:rsidRPr="00732F33" w:rsidRDefault="004618F2" w:rsidP="004618F2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732F33">
        <w:rPr>
          <w:color w:val="000000"/>
          <w:sz w:val="24"/>
          <w:szCs w:val="24"/>
          <w:lang w:eastAsia="ru-RU" w:bidi="ru-RU"/>
        </w:rPr>
        <w:t>В компьютерной презентации и текстовом материале необходимо раскрыть направления, формы и методы</w:t>
      </w:r>
      <w:r w:rsidR="003E3CBF">
        <w:rPr>
          <w:color w:val="000000"/>
          <w:sz w:val="24"/>
          <w:szCs w:val="24"/>
          <w:lang w:eastAsia="ru-RU" w:bidi="ru-RU"/>
        </w:rPr>
        <w:t xml:space="preserve"> и результаты работы первичной организации</w:t>
      </w:r>
      <w:r w:rsidRPr="00732F33">
        <w:rPr>
          <w:color w:val="000000"/>
          <w:sz w:val="24"/>
          <w:szCs w:val="24"/>
          <w:lang w:eastAsia="ru-RU" w:bidi="ru-RU"/>
        </w:rPr>
        <w:t>. Материалы конкурсного задания должны продемонстрировать:</w:t>
      </w:r>
    </w:p>
    <w:p w:rsidR="004618F2" w:rsidRPr="00732F33" w:rsidRDefault="004618F2" w:rsidP="004618F2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732F33">
        <w:rPr>
          <w:color w:val="000000"/>
          <w:sz w:val="24"/>
          <w:szCs w:val="24"/>
          <w:lang w:eastAsia="ru-RU" w:bidi="ru-RU"/>
        </w:rPr>
        <w:t>- комплекс мероприятий, направленных на создание положительного имиджа профсоюзной организации;</w:t>
      </w:r>
    </w:p>
    <w:p w:rsidR="004618F2" w:rsidRPr="00732F33" w:rsidRDefault="004618F2" w:rsidP="004618F2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732F33">
        <w:rPr>
          <w:color w:val="000000"/>
          <w:sz w:val="24"/>
          <w:szCs w:val="24"/>
          <w:lang w:eastAsia="ru-RU" w:bidi="ru-RU"/>
        </w:rPr>
        <w:t>- направления работы первичной профсоюзной организации;</w:t>
      </w:r>
    </w:p>
    <w:p w:rsidR="004618F2" w:rsidRPr="00732F33" w:rsidRDefault="004618F2" w:rsidP="004618F2">
      <w:pPr>
        <w:pStyle w:val="1"/>
        <w:shd w:val="clear" w:color="auto" w:fill="auto"/>
        <w:spacing w:before="0" w:line="240" w:lineRule="auto"/>
        <w:ind w:firstLine="700"/>
        <w:jc w:val="both"/>
        <w:rPr>
          <w:color w:val="000000"/>
          <w:sz w:val="24"/>
          <w:szCs w:val="24"/>
          <w:lang w:eastAsia="ru-RU" w:bidi="ru-RU"/>
        </w:rPr>
      </w:pPr>
      <w:r w:rsidRPr="00732F33">
        <w:rPr>
          <w:color w:val="000000"/>
          <w:sz w:val="24"/>
          <w:szCs w:val="24"/>
          <w:lang w:eastAsia="ru-RU" w:bidi="ru-RU"/>
        </w:rPr>
        <w:t>- информационные ресурсы.</w:t>
      </w:r>
    </w:p>
    <w:p w:rsidR="004618F2" w:rsidRPr="00732F33" w:rsidRDefault="004618F2" w:rsidP="004618F2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</w:p>
    <w:p w:rsidR="004618F2" w:rsidRPr="00732F33" w:rsidRDefault="004618F2" w:rsidP="004618F2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732F33">
        <w:rPr>
          <w:color w:val="000000"/>
          <w:sz w:val="24"/>
          <w:szCs w:val="24"/>
          <w:lang w:eastAsia="ru-RU" w:bidi="ru-RU"/>
        </w:rPr>
        <w:t>«Социальное партнерство в организации»</w:t>
      </w:r>
    </w:p>
    <w:p w:rsidR="004618F2" w:rsidRPr="00732F33" w:rsidRDefault="004618F2" w:rsidP="004618F2">
      <w:pPr>
        <w:pStyle w:val="1"/>
        <w:shd w:val="clear" w:color="auto" w:fill="auto"/>
        <w:tabs>
          <w:tab w:val="left" w:pos="1997"/>
        </w:tabs>
        <w:spacing w:before="0" w:line="240" w:lineRule="auto"/>
        <w:jc w:val="both"/>
        <w:rPr>
          <w:sz w:val="24"/>
          <w:szCs w:val="24"/>
        </w:rPr>
      </w:pPr>
      <w:r w:rsidRPr="00732F33">
        <w:rPr>
          <w:color w:val="000000"/>
          <w:sz w:val="24"/>
          <w:szCs w:val="24"/>
          <w:lang w:eastAsia="ru-RU" w:bidi="ru-RU"/>
        </w:rPr>
        <w:t xml:space="preserve">            Формат: компьютерная презентация, выполненная в программе </w:t>
      </w:r>
      <w:r w:rsidRPr="00732F33">
        <w:rPr>
          <w:color w:val="000000"/>
          <w:sz w:val="24"/>
          <w:szCs w:val="24"/>
          <w:lang w:val="en-US" w:bidi="en-US"/>
        </w:rPr>
        <w:t>PowerPoint</w:t>
      </w:r>
      <w:r w:rsidRPr="00732F33">
        <w:rPr>
          <w:color w:val="000000"/>
          <w:sz w:val="24"/>
          <w:szCs w:val="24"/>
          <w:lang w:bidi="en-US"/>
        </w:rPr>
        <w:t xml:space="preserve"> </w:t>
      </w:r>
      <w:r w:rsidR="003E3CBF">
        <w:rPr>
          <w:color w:val="000000"/>
          <w:sz w:val="24"/>
          <w:szCs w:val="24"/>
          <w:lang w:eastAsia="ru-RU" w:bidi="ru-RU"/>
        </w:rPr>
        <w:t xml:space="preserve">(не более 10 слайдов), которая может сопровождаться </w:t>
      </w:r>
      <w:r w:rsidR="003E3CBF" w:rsidRPr="00732F33">
        <w:rPr>
          <w:color w:val="000000"/>
          <w:sz w:val="24"/>
          <w:szCs w:val="24"/>
          <w:lang w:eastAsia="ru-RU" w:bidi="ru-RU"/>
        </w:rPr>
        <w:t>текстов</w:t>
      </w:r>
      <w:r w:rsidR="003E3CBF">
        <w:rPr>
          <w:color w:val="000000"/>
          <w:sz w:val="24"/>
          <w:szCs w:val="24"/>
          <w:lang w:eastAsia="ru-RU" w:bidi="ru-RU"/>
        </w:rPr>
        <w:t>ым</w:t>
      </w:r>
      <w:r w:rsidR="003E3CBF" w:rsidRPr="00732F33">
        <w:rPr>
          <w:color w:val="000000"/>
          <w:sz w:val="24"/>
          <w:szCs w:val="24"/>
          <w:lang w:eastAsia="ru-RU" w:bidi="ru-RU"/>
        </w:rPr>
        <w:t xml:space="preserve"> сообщение</w:t>
      </w:r>
      <w:r w:rsidR="003E3CBF">
        <w:rPr>
          <w:color w:val="000000"/>
          <w:sz w:val="24"/>
          <w:szCs w:val="24"/>
          <w:lang w:eastAsia="ru-RU" w:bidi="ru-RU"/>
        </w:rPr>
        <w:t>м</w:t>
      </w:r>
      <w:r w:rsidR="003E3CBF" w:rsidRPr="00732F33">
        <w:rPr>
          <w:color w:val="000000"/>
          <w:sz w:val="24"/>
          <w:szCs w:val="24"/>
          <w:lang w:eastAsia="ru-RU" w:bidi="ru-RU"/>
        </w:rPr>
        <w:t xml:space="preserve"> в документе </w:t>
      </w:r>
      <w:r w:rsidRPr="00732F33">
        <w:rPr>
          <w:color w:val="000000"/>
          <w:sz w:val="24"/>
          <w:szCs w:val="24"/>
          <w:lang w:val="en-US" w:bidi="en-US"/>
        </w:rPr>
        <w:t>Word</w:t>
      </w:r>
      <w:r w:rsidRPr="00732F33">
        <w:rPr>
          <w:color w:val="000000"/>
          <w:sz w:val="24"/>
          <w:szCs w:val="24"/>
          <w:lang w:bidi="en-US"/>
        </w:rPr>
        <w:t xml:space="preserve"> </w:t>
      </w:r>
      <w:r w:rsidRPr="00732F33">
        <w:rPr>
          <w:color w:val="000000"/>
          <w:sz w:val="24"/>
          <w:szCs w:val="24"/>
          <w:lang w:eastAsia="ru-RU" w:bidi="ru-RU"/>
        </w:rPr>
        <w:t>(не более 2-х печатных листов), размер шрифта 14, интерлиньяж 1,5.</w:t>
      </w:r>
    </w:p>
    <w:p w:rsidR="004618F2" w:rsidRPr="00732F33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33">
        <w:rPr>
          <w:rFonts w:ascii="Times New Roman" w:hAnsi="Times New Roman" w:cs="Times New Roman"/>
          <w:sz w:val="24"/>
          <w:szCs w:val="24"/>
          <w:lang w:eastAsia="ru-RU" w:bidi="ru-RU"/>
        </w:rPr>
        <w:t>Материалы конкурсного задания должны продемонстрировать взаимодействие профсоюзного комитета с работодателем, формы, используемые для развития социального партнерства, выполнения обязательств коллективного договора.</w:t>
      </w:r>
    </w:p>
    <w:p w:rsidR="004618F2" w:rsidRPr="00732F33" w:rsidRDefault="004618F2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 «Агитационные материалы»</w:t>
      </w:r>
    </w:p>
    <w:p w:rsidR="004618F2" w:rsidRPr="00732F33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представляют материалы в виде агитационного </w:t>
      </w:r>
      <w:r w:rsidR="003E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="006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</w:t>
      </w:r>
      <w:r w:rsidR="003E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видеоролика по одной из тем: «10 причин для вступления в Профсоюз», «Профсоюз - это плюс!» «Время в Профсоюзе - время твоих возможностей».</w:t>
      </w:r>
    </w:p>
    <w:p w:rsidR="004618F2" w:rsidRPr="00732F33" w:rsidRDefault="003E3CBF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оформлению плаката – формат </w:t>
      </w:r>
      <w:r w:rsidR="009357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Требования к </w:t>
      </w:r>
      <w:r w:rsidR="004618F2"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618F2"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ормат </w:t>
      </w:r>
      <w:r w:rsidR="004618F2"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AVI</w:t>
      </w:r>
      <w:r w:rsidR="004618F2" w:rsidRPr="00732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до 2</w:t>
      </w:r>
      <w:r w:rsidR="004618F2"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минут.</w:t>
      </w:r>
    </w:p>
    <w:p w:rsidR="004618F2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конкурсного задания должны продемонстрировать оригинальность, лаконичность и убедительность.</w:t>
      </w:r>
    </w:p>
    <w:p w:rsidR="003E3CBF" w:rsidRDefault="003E3CBF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4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  <w:t>I</w:t>
      </w:r>
      <w:r w:rsidRPr="00664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664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66437F" w:rsidRPr="0066437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ПОДВЕДЕНИЕ ИТОГОВ И ОПРЕДЕЛЕНИЕ ПОБЕДИТЕЛЕЙ КОНКУРСА</w:t>
      </w:r>
      <w:r w:rsidRPr="00664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Оргкомитет Конкурса проводит экспертизу представленных работ и определяет </w:t>
      </w:r>
      <w:r w:rsidR="006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трёх </w:t>
      </w: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победителей:</w:t>
      </w:r>
    </w:p>
    <w:p w:rsidR="004618F2" w:rsidRPr="00732F33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«Лучшая первичная профсоюзная организация общеобразовательной организации»;</w:t>
      </w:r>
    </w:p>
    <w:p w:rsidR="004618F2" w:rsidRPr="00732F33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«Лучшая первичная профсоюзная организация дошкольной образовательной организации»;</w:t>
      </w:r>
    </w:p>
    <w:p w:rsidR="004618F2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«Лучшая </w:t>
      </w:r>
      <w:r w:rsidR="003E3CBF"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первичная профсоюзная организация </w:t>
      </w:r>
      <w:r w:rsidR="003E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6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образования».</w:t>
      </w:r>
    </w:p>
    <w:p w:rsidR="0066437F" w:rsidRDefault="0066437F" w:rsidP="006643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Победителями Конкурса признаются участники, набравшие максимальное количество баллов.</w:t>
      </w:r>
    </w:p>
    <w:p w:rsidR="003E3CBF" w:rsidRPr="0066437F" w:rsidRDefault="0066437F" w:rsidP="00664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Pr="0066437F">
        <w:rPr>
          <w:rFonts w:ascii="Times New Roman" w:hAnsi="Times New Roman" w:cs="Times New Roman"/>
          <w:sz w:val="24"/>
          <w:szCs w:val="24"/>
        </w:rPr>
        <w:tab/>
        <w:t xml:space="preserve">Помимо абсолютных победителей, </w:t>
      </w:r>
      <w:r>
        <w:rPr>
          <w:rFonts w:ascii="Times New Roman" w:hAnsi="Times New Roman" w:cs="Times New Roman"/>
          <w:sz w:val="24"/>
          <w:szCs w:val="24"/>
        </w:rPr>
        <w:t xml:space="preserve">среди участников второго этапа </w:t>
      </w:r>
      <w:r w:rsidRPr="0066437F">
        <w:rPr>
          <w:rFonts w:ascii="Times New Roman" w:hAnsi="Times New Roman" w:cs="Times New Roman"/>
          <w:sz w:val="24"/>
          <w:szCs w:val="24"/>
        </w:rPr>
        <w:t xml:space="preserve">будут определены победители в трёх номинациях: </w:t>
      </w:r>
    </w:p>
    <w:p w:rsidR="0066437F" w:rsidRPr="0066437F" w:rsidRDefault="0066437F" w:rsidP="0066437F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66437F">
        <w:rPr>
          <w:b w:val="0"/>
          <w:color w:val="000000"/>
          <w:sz w:val="24"/>
          <w:szCs w:val="24"/>
          <w:lang w:eastAsia="ru-RU" w:bidi="ru-RU"/>
        </w:rPr>
        <w:lastRenderedPageBreak/>
        <w:t>«Лучшее представление опыта  работы первичной профсоюзной организации».</w:t>
      </w:r>
    </w:p>
    <w:p w:rsidR="0066437F" w:rsidRPr="0066437F" w:rsidRDefault="0066437F" w:rsidP="0066437F">
      <w:pPr>
        <w:pStyle w:val="20"/>
        <w:numPr>
          <w:ilvl w:val="0"/>
          <w:numId w:val="10"/>
        </w:numPr>
        <w:shd w:val="clear" w:color="auto" w:fill="auto"/>
        <w:tabs>
          <w:tab w:val="left" w:pos="1354"/>
        </w:tabs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>«</w:t>
      </w:r>
      <w:r w:rsidRPr="0066437F">
        <w:rPr>
          <w:b w:val="0"/>
          <w:color w:val="000000"/>
          <w:sz w:val="24"/>
          <w:szCs w:val="24"/>
          <w:lang w:eastAsia="ru-RU" w:bidi="ru-RU"/>
        </w:rPr>
        <w:t xml:space="preserve">Лучшая организация социального партнёрства в </w:t>
      </w:r>
      <w:r w:rsidRPr="0066437F">
        <w:rPr>
          <w:b w:val="0"/>
          <w:sz w:val="24"/>
          <w:szCs w:val="24"/>
        </w:rPr>
        <w:t>первичной профсоюзной организации».</w:t>
      </w:r>
    </w:p>
    <w:p w:rsidR="0066437F" w:rsidRPr="0066437F" w:rsidRDefault="0066437F" w:rsidP="0066437F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6643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Лучший агитационный плакат</w:t>
      </w:r>
      <w:r w:rsidRPr="0066437F">
        <w:rPr>
          <w:rFonts w:ascii="Times New Roman" w:hAnsi="Times New Roman" w:cs="Times New Roman"/>
        </w:rPr>
        <w:t xml:space="preserve"> </w:t>
      </w:r>
      <w:r w:rsidRPr="0066437F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 w:bidi="ru-RU"/>
        </w:rPr>
        <w:t>первичной профсоюзной организации».</w:t>
      </w:r>
    </w:p>
    <w:p w:rsidR="0066437F" w:rsidRDefault="0066437F" w:rsidP="0066437F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6643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Лучший агитационный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видеоролик </w:t>
      </w:r>
      <w:r w:rsidRPr="0066437F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 w:bidi="ru-RU"/>
        </w:rPr>
        <w:t>первичной профсоюзной организации».</w:t>
      </w:r>
    </w:p>
    <w:p w:rsidR="0066437F" w:rsidRDefault="0066437F" w:rsidP="0066437F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 w:bidi="ru-RU"/>
        </w:rPr>
      </w:pPr>
    </w:p>
    <w:p w:rsidR="0066437F" w:rsidRPr="0066437F" w:rsidRDefault="0066437F" w:rsidP="0066437F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 w:bidi="ru-RU"/>
        </w:rPr>
        <w:t xml:space="preserve">3.4. </w:t>
      </w: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оргкомитет может вносить изменения в порядок определения количества лауреатов и победителей Конкурса и их награждения.</w:t>
      </w:r>
    </w:p>
    <w:p w:rsidR="0066437F" w:rsidRPr="00732F33" w:rsidRDefault="0066437F" w:rsidP="004618F2">
      <w:pPr>
        <w:pStyle w:val="1"/>
        <w:shd w:val="clear" w:color="auto" w:fill="auto"/>
        <w:tabs>
          <w:tab w:val="left" w:pos="1354"/>
        </w:tabs>
        <w:spacing w:before="0" w:line="240" w:lineRule="auto"/>
        <w:jc w:val="both"/>
        <w:rPr>
          <w:sz w:val="24"/>
          <w:szCs w:val="24"/>
        </w:rPr>
      </w:pP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732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732F33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66437F" w:rsidRPr="00732F33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НАГРАЖДЕНИЕ УЧАСТНИКОВ И ПОБЕДИТЕЛЕЙ КОНКУРСА </w:t>
      </w: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437F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66437F"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 конкурса, </w:t>
      </w:r>
      <w:r w:rsidR="006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прошедшим во 2 </w:t>
      </w:r>
      <w:r w:rsidR="0066437F"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этап, вручаются Свидетельства участников конкурса, лауреатам - вручаются Дипломы.</w:t>
      </w:r>
    </w:p>
    <w:p w:rsidR="004618F2" w:rsidRDefault="004618F2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6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Абсолютные победители </w:t>
      </w:r>
      <w:r w:rsidR="0050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победители в номинациях </w:t>
      </w:r>
      <w:r w:rsidR="0093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 первичная профсоюзная организация, одержавшая победу, и предсе</w:t>
      </w:r>
      <w:r w:rsidR="001E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 данной ППО</w:t>
      </w:r>
      <w:r w:rsidR="0093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6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награждаются Дипломами победителей и </w:t>
      </w:r>
      <w:r w:rsidR="0093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ценными подарками в денежном выражении. </w:t>
      </w:r>
    </w:p>
    <w:p w:rsidR="001E3397" w:rsidRPr="00732F33" w:rsidRDefault="001E3397" w:rsidP="00461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Церемония награждения будет проводиться в торжественной обстановке, на итоговом пленуме.</w:t>
      </w:r>
    </w:p>
    <w:p w:rsidR="004618F2" w:rsidRDefault="004618F2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B9B" w:rsidRDefault="00503B9B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B9B" w:rsidRDefault="00503B9B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B9B" w:rsidRDefault="00503B9B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97" w:rsidRPr="001E3397" w:rsidRDefault="001E3397" w:rsidP="001E339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E3397">
        <w:rPr>
          <w:rFonts w:ascii="Times New Roman" w:hAnsi="Times New Roman" w:cs="Times New Roman"/>
          <w:sz w:val="24"/>
          <w:szCs w:val="24"/>
        </w:rPr>
        <w:t>Председатель районной</w:t>
      </w:r>
    </w:p>
    <w:p w:rsidR="001E3397" w:rsidRPr="001E3397" w:rsidRDefault="001E3397" w:rsidP="001E339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E3397">
        <w:rPr>
          <w:rFonts w:ascii="Times New Roman" w:hAnsi="Times New Roman" w:cs="Times New Roman"/>
          <w:sz w:val="24"/>
          <w:szCs w:val="24"/>
        </w:rPr>
        <w:t xml:space="preserve">организации Профсоюза    </w:t>
      </w:r>
      <w:r w:rsidRPr="001E3397">
        <w:rPr>
          <w:rFonts w:ascii="Times New Roman" w:hAnsi="Times New Roman" w:cs="Times New Roman"/>
          <w:sz w:val="24"/>
          <w:szCs w:val="24"/>
        </w:rPr>
        <w:tab/>
      </w:r>
      <w:r w:rsidRPr="001E3397">
        <w:rPr>
          <w:rFonts w:ascii="Times New Roman" w:hAnsi="Times New Roman" w:cs="Times New Roman"/>
          <w:sz w:val="24"/>
          <w:szCs w:val="24"/>
        </w:rPr>
        <w:tab/>
      </w:r>
      <w:r w:rsidRPr="001E3397">
        <w:rPr>
          <w:rFonts w:ascii="Times New Roman" w:hAnsi="Times New Roman" w:cs="Times New Roman"/>
          <w:sz w:val="24"/>
          <w:szCs w:val="24"/>
        </w:rPr>
        <w:tab/>
      </w:r>
      <w:r w:rsidRPr="001E3397">
        <w:rPr>
          <w:rFonts w:ascii="Times New Roman" w:hAnsi="Times New Roman" w:cs="Times New Roman"/>
          <w:sz w:val="24"/>
          <w:szCs w:val="24"/>
        </w:rPr>
        <w:tab/>
        <w:t>О.В. Казакова</w:t>
      </w:r>
    </w:p>
    <w:p w:rsidR="001E3397" w:rsidRPr="001E3397" w:rsidRDefault="001E3397" w:rsidP="001E339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03B9B" w:rsidRDefault="00503B9B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B9B" w:rsidRDefault="00503B9B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B9B" w:rsidRDefault="00503B9B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B9B" w:rsidRDefault="00503B9B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B9B" w:rsidRDefault="00503B9B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B9B" w:rsidRDefault="00503B9B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B9B" w:rsidRPr="00732F33" w:rsidRDefault="00503B9B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F2" w:rsidRDefault="004618F2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F2" w:rsidRDefault="004618F2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F2" w:rsidRDefault="004618F2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B9B" w:rsidRDefault="00503B9B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B9B" w:rsidRDefault="00503B9B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97" w:rsidRDefault="001E3397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97" w:rsidRDefault="001E3397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F2" w:rsidRDefault="004618F2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F2" w:rsidRDefault="004618F2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F2" w:rsidRDefault="004618F2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D24" w:rsidRDefault="001B0D24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D24" w:rsidRDefault="001B0D24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D24" w:rsidRDefault="001B0D24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D24" w:rsidRDefault="001B0D24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D24" w:rsidRDefault="001B0D24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D24" w:rsidRPr="00732F33" w:rsidRDefault="001B0D24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 1</w:t>
      </w:r>
    </w:p>
    <w:p w:rsidR="004618F2" w:rsidRPr="00732F33" w:rsidRDefault="004618F2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</w:pPr>
      <w:r w:rsidRPr="00732F33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  <w:t xml:space="preserve">СОСТАВ </w:t>
      </w:r>
    </w:p>
    <w:p w:rsidR="004618F2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</w:pPr>
      <w:r w:rsidRPr="00732F33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  <w:t xml:space="preserve">комиссии по </w:t>
      </w:r>
      <w:r w:rsidR="001E3397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  <w:t xml:space="preserve">подведению итогов </w:t>
      </w:r>
      <w:r w:rsidRPr="00732F33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  <w:t>смотр</w:t>
      </w:r>
      <w:r w:rsidR="001E3397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  <w:t>а-конкурса</w:t>
      </w:r>
      <w:r w:rsidRPr="00732F33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  <w:t xml:space="preserve"> первичных профсоюзных организаций</w:t>
      </w: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626"/>
        <w:gridCol w:w="6526"/>
      </w:tblGrid>
      <w:tr w:rsidR="004618F2" w:rsidRPr="00732F33" w:rsidTr="00503B9B">
        <w:tc>
          <w:tcPr>
            <w:tcW w:w="419" w:type="dxa"/>
          </w:tcPr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626" w:type="dxa"/>
          </w:tcPr>
          <w:p w:rsidR="004618F2" w:rsidRPr="00732F33" w:rsidRDefault="00503B9B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Казакова О.В.</w:t>
            </w:r>
          </w:p>
        </w:tc>
        <w:tc>
          <w:tcPr>
            <w:tcW w:w="6526" w:type="dxa"/>
          </w:tcPr>
          <w:p w:rsidR="004618F2" w:rsidRDefault="004618F2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Председатель </w:t>
            </w:r>
            <w:r w:rsidR="00503B9B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Ленинской районной </w:t>
            </w:r>
            <w:r w:rsidR="001E3397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организации </w:t>
            </w:r>
            <w:r w:rsidR="001E3397"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профсоюза</w:t>
            </w:r>
            <w:r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 работников народного образования и науки</w:t>
            </w:r>
            <w:r w:rsidR="00503B9B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 РФ г.Новосибирска.</w:t>
            </w:r>
          </w:p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</w:p>
        </w:tc>
      </w:tr>
      <w:tr w:rsidR="004618F2" w:rsidRPr="00732F33" w:rsidTr="00503B9B">
        <w:tc>
          <w:tcPr>
            <w:tcW w:w="419" w:type="dxa"/>
          </w:tcPr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26" w:type="dxa"/>
          </w:tcPr>
          <w:p w:rsidR="004618F2" w:rsidRPr="00732F33" w:rsidRDefault="00503B9B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Побережнюк И.Г.</w:t>
            </w:r>
          </w:p>
        </w:tc>
        <w:tc>
          <w:tcPr>
            <w:tcW w:w="6526" w:type="dxa"/>
          </w:tcPr>
          <w:p w:rsidR="004618F2" w:rsidRDefault="004618F2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Зам</w:t>
            </w:r>
            <w:r w:rsidR="00503B9B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еститель </w:t>
            </w:r>
            <w:r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председателя </w:t>
            </w:r>
            <w:r w:rsidR="00503B9B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Ленинской районной </w:t>
            </w:r>
            <w:r w:rsidR="001E3397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организации </w:t>
            </w:r>
            <w:r w:rsidR="001E3397"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профсоюза</w:t>
            </w:r>
            <w:r w:rsidR="00503B9B"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 работников народного образования и науки</w:t>
            </w:r>
            <w:r w:rsidR="00503B9B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 РФ г.Новосибирска.</w:t>
            </w:r>
          </w:p>
          <w:p w:rsidR="00503B9B" w:rsidRPr="00732F33" w:rsidRDefault="00503B9B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</w:p>
        </w:tc>
      </w:tr>
      <w:tr w:rsidR="004618F2" w:rsidRPr="00732F33" w:rsidTr="00503B9B">
        <w:tc>
          <w:tcPr>
            <w:tcW w:w="419" w:type="dxa"/>
          </w:tcPr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626" w:type="dxa"/>
          </w:tcPr>
          <w:p w:rsidR="004618F2" w:rsidRPr="00732F33" w:rsidRDefault="00503B9B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Дя</w:t>
            </w:r>
            <w:r w:rsidR="001E3397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ькина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 В.А.</w:t>
            </w:r>
          </w:p>
        </w:tc>
        <w:tc>
          <w:tcPr>
            <w:tcW w:w="6526" w:type="dxa"/>
          </w:tcPr>
          <w:p w:rsidR="004618F2" w:rsidRDefault="00503B9B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Член президиума Ленинской районной </w:t>
            </w:r>
            <w:r w:rsidR="001E3397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организации </w:t>
            </w:r>
            <w:r w:rsidR="001E3397"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профсоюза</w:t>
            </w:r>
            <w:r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 работников народного образования и науки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 РФ г.Новосибирска, председатель комиссии по социально-экономическим вопросам.</w:t>
            </w:r>
          </w:p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</w:p>
        </w:tc>
      </w:tr>
      <w:tr w:rsidR="004618F2" w:rsidRPr="00732F33" w:rsidTr="00503B9B">
        <w:tc>
          <w:tcPr>
            <w:tcW w:w="419" w:type="dxa"/>
          </w:tcPr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626" w:type="dxa"/>
          </w:tcPr>
          <w:p w:rsidR="004618F2" w:rsidRPr="00732F33" w:rsidRDefault="00503B9B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Малюшина Т.Г.</w:t>
            </w:r>
          </w:p>
        </w:tc>
        <w:tc>
          <w:tcPr>
            <w:tcW w:w="6526" w:type="dxa"/>
          </w:tcPr>
          <w:p w:rsidR="00503B9B" w:rsidRDefault="00503B9B" w:rsidP="00503B9B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Член президиума Ленинской районной </w:t>
            </w:r>
            <w:r w:rsidR="001E3397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организации </w:t>
            </w:r>
            <w:r w:rsidR="001E3397"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профсоюза</w:t>
            </w:r>
            <w:r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 работников народного образования и науки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 РФ г.Новосибирска, председатель комиссии по инновационной работе и проектной деятельности.</w:t>
            </w:r>
          </w:p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</w:p>
        </w:tc>
      </w:tr>
      <w:tr w:rsidR="00503B9B" w:rsidRPr="00732F33" w:rsidTr="00503B9B">
        <w:tc>
          <w:tcPr>
            <w:tcW w:w="419" w:type="dxa"/>
          </w:tcPr>
          <w:p w:rsidR="00503B9B" w:rsidRPr="00732F33" w:rsidRDefault="00503B9B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626" w:type="dxa"/>
          </w:tcPr>
          <w:p w:rsidR="00503B9B" w:rsidRDefault="00503B9B" w:rsidP="00262DF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Казаков Е.А.</w:t>
            </w:r>
          </w:p>
          <w:p w:rsidR="00503B9B" w:rsidRPr="00732F33" w:rsidRDefault="00503B9B" w:rsidP="00262DF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Музыка Т.Т.</w:t>
            </w:r>
          </w:p>
        </w:tc>
        <w:tc>
          <w:tcPr>
            <w:tcW w:w="6526" w:type="dxa"/>
          </w:tcPr>
          <w:p w:rsidR="00503B9B" w:rsidRDefault="00503B9B" w:rsidP="00262DF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Ветераны профсоюзного движения</w:t>
            </w:r>
          </w:p>
          <w:p w:rsidR="00503B9B" w:rsidRPr="00732F33" w:rsidRDefault="00503B9B" w:rsidP="00262DF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</w:p>
        </w:tc>
      </w:tr>
      <w:tr w:rsidR="00503B9B" w:rsidRPr="00732F33" w:rsidTr="00503B9B">
        <w:tc>
          <w:tcPr>
            <w:tcW w:w="419" w:type="dxa"/>
          </w:tcPr>
          <w:p w:rsidR="00503B9B" w:rsidRPr="00732F33" w:rsidRDefault="00503B9B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626" w:type="dxa"/>
          </w:tcPr>
          <w:p w:rsidR="00503B9B" w:rsidRPr="00732F33" w:rsidRDefault="0073562C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Сидорина О.В.</w:t>
            </w:r>
          </w:p>
        </w:tc>
        <w:tc>
          <w:tcPr>
            <w:tcW w:w="6526" w:type="dxa"/>
          </w:tcPr>
          <w:p w:rsidR="00503B9B" w:rsidRPr="00732F33" w:rsidRDefault="0073562C" w:rsidP="0073562C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Член президиума Ленинской районной </w:t>
            </w:r>
            <w:r w:rsidR="001E3397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организации </w:t>
            </w:r>
            <w:r w:rsidR="001E3397"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профсоюза</w:t>
            </w:r>
            <w:r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 работников народного образования и науки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 РФ г.Новосибирска, председатель комиссии по информационной работе. </w:t>
            </w:r>
          </w:p>
        </w:tc>
      </w:tr>
      <w:tr w:rsidR="00503B9B" w:rsidRPr="00732F33" w:rsidTr="00503B9B">
        <w:tc>
          <w:tcPr>
            <w:tcW w:w="419" w:type="dxa"/>
          </w:tcPr>
          <w:p w:rsidR="00503B9B" w:rsidRPr="00732F33" w:rsidRDefault="00503B9B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626" w:type="dxa"/>
          </w:tcPr>
          <w:p w:rsidR="00503B9B" w:rsidRPr="00732F33" w:rsidRDefault="006A317B" w:rsidP="0066437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>Пивцаева Т.Ф.</w:t>
            </w:r>
          </w:p>
        </w:tc>
        <w:tc>
          <w:tcPr>
            <w:tcW w:w="6526" w:type="dxa"/>
          </w:tcPr>
          <w:p w:rsidR="00503B9B" w:rsidRPr="00732F33" w:rsidRDefault="006A317B" w:rsidP="006A317B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Член президиума Ленинской районной организации </w:t>
            </w:r>
            <w:r w:rsidRPr="00732F33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 профсоюза работников народного образования и науки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  <w:lang w:eastAsia="ru-RU"/>
              </w:rPr>
              <w:t xml:space="preserve"> РФ г.Новосибирска, председатель комиссии по охране труда.</w:t>
            </w:r>
          </w:p>
        </w:tc>
      </w:tr>
    </w:tbl>
    <w:p w:rsidR="004618F2" w:rsidRPr="00732F33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618F2" w:rsidRPr="00732F33" w:rsidRDefault="004618F2" w:rsidP="004618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2F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 2</w:t>
      </w:r>
    </w:p>
    <w:p w:rsidR="004618F2" w:rsidRPr="00732F33" w:rsidRDefault="004618F2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F2" w:rsidRDefault="004618F2" w:rsidP="0046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</w:pPr>
      <w:r w:rsidRPr="00732F33">
        <w:rPr>
          <w:rFonts w:ascii="Times New Roman" w:eastAsia="Times New Roman" w:hAnsi="Times New Roman" w:cs="Times New Roman"/>
          <w:b/>
          <w:spacing w:val="-6"/>
          <w:sz w:val="23"/>
          <w:szCs w:val="23"/>
          <w:lang w:eastAsia="ru-RU"/>
        </w:rPr>
        <w:t>КРИТЕРИИ ОЦЕНКИ ДЕЯТЕЛЬНОСТИ ПЕРВИЧНЫХ ПРОФСОЮЗНЫХ ОРГАНИЗАЦИЙ ОБЩЕГО ОБРАЗОВАНИЯ</w:t>
      </w:r>
    </w:p>
    <w:p w:rsidR="004618F2" w:rsidRPr="00732F33" w:rsidRDefault="004618F2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58"/>
        <w:gridCol w:w="8468"/>
        <w:gridCol w:w="992"/>
      </w:tblGrid>
      <w:tr w:rsidR="004618F2" w:rsidRPr="00732F33" w:rsidTr="00E60C15">
        <w:tc>
          <w:tcPr>
            <w:tcW w:w="458" w:type="dxa"/>
          </w:tcPr>
          <w:p w:rsidR="004618F2" w:rsidRPr="00732F33" w:rsidRDefault="004618F2" w:rsidP="006643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68" w:type="dxa"/>
          </w:tcPr>
          <w:p w:rsidR="004618F2" w:rsidRPr="00732F33" w:rsidRDefault="004618F2" w:rsidP="006643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992" w:type="dxa"/>
          </w:tcPr>
          <w:p w:rsidR="004618F2" w:rsidRPr="00732F33" w:rsidRDefault="00E60C15" w:rsidP="001B0D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Макс. балл</w:t>
            </w:r>
          </w:p>
        </w:tc>
      </w:tr>
      <w:tr w:rsidR="004618F2" w:rsidRPr="00732F33" w:rsidTr="0066437F">
        <w:tc>
          <w:tcPr>
            <w:tcW w:w="9918" w:type="dxa"/>
            <w:gridSpan w:val="3"/>
          </w:tcPr>
          <w:p w:rsidR="004618F2" w:rsidRPr="00732F33" w:rsidRDefault="004618F2" w:rsidP="0066437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618F2" w:rsidRPr="00732F33" w:rsidRDefault="004618F2" w:rsidP="004618F2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КОЛЛЕКТИВНЫЙ ДОГОВОР</w:t>
            </w:r>
          </w:p>
          <w:p w:rsidR="004618F2" w:rsidRPr="001B0D24" w:rsidRDefault="004618F2" w:rsidP="001B0D24">
            <w:pPr>
              <w:ind w:left="36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4618F2" w:rsidRPr="00732F33" w:rsidTr="00E60C15">
        <w:tc>
          <w:tcPr>
            <w:tcW w:w="458" w:type="dxa"/>
          </w:tcPr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8" w:type="dxa"/>
          </w:tcPr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зарегистрированного коллективного договора, со всеми приложениями</w:t>
            </w:r>
          </w:p>
        </w:tc>
        <w:tc>
          <w:tcPr>
            <w:tcW w:w="992" w:type="dxa"/>
          </w:tcPr>
          <w:p w:rsidR="004618F2" w:rsidRPr="00732F33" w:rsidRDefault="00E60C15" w:rsidP="00664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618F2" w:rsidRPr="00732F33" w:rsidTr="0066437F">
        <w:tc>
          <w:tcPr>
            <w:tcW w:w="9918" w:type="dxa"/>
            <w:gridSpan w:val="3"/>
          </w:tcPr>
          <w:p w:rsidR="004618F2" w:rsidRPr="00732F33" w:rsidRDefault="004618F2" w:rsidP="0066437F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4618F2" w:rsidRPr="00732F33" w:rsidRDefault="004618F2" w:rsidP="004618F2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РАБОТА</w:t>
            </w:r>
          </w:p>
          <w:p w:rsidR="004618F2" w:rsidRPr="001B0D24" w:rsidRDefault="004618F2" w:rsidP="001B0D24">
            <w:pPr>
              <w:ind w:left="36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4618F2" w:rsidRPr="00732F33" w:rsidTr="00E60C15">
        <w:tc>
          <w:tcPr>
            <w:tcW w:w="458" w:type="dxa"/>
          </w:tcPr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8" w:type="dxa"/>
          </w:tcPr>
          <w:p w:rsidR="001B0D24" w:rsidRPr="00732F33" w:rsidRDefault="001B0D24" w:rsidP="001B0D24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732F33">
              <w:rPr>
                <w:rStyle w:val="9pt0pt"/>
                <w:b/>
                <w:bCs/>
                <w:iCs/>
                <w:sz w:val="24"/>
                <w:szCs w:val="24"/>
              </w:rPr>
              <w:t>Анализ профсоюзного членства</w:t>
            </w:r>
          </w:p>
          <w:p w:rsidR="001B0D24" w:rsidRPr="00732F33" w:rsidRDefault="001B0D24" w:rsidP="001B0D24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20"/>
              </w:tabs>
              <w:spacing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732F33">
              <w:rPr>
                <w:rStyle w:val="9pt0pt"/>
                <w:bCs/>
                <w:iCs/>
                <w:sz w:val="24"/>
                <w:szCs w:val="24"/>
              </w:rPr>
              <w:t>более 90% - 5 баллов</w:t>
            </w:r>
          </w:p>
          <w:p w:rsidR="001B0D24" w:rsidRPr="00732F33" w:rsidRDefault="001B0D24" w:rsidP="001B0D24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20"/>
              </w:tabs>
              <w:spacing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732F33">
              <w:rPr>
                <w:rStyle w:val="9pt0pt"/>
                <w:bCs/>
                <w:iCs/>
                <w:sz w:val="24"/>
                <w:szCs w:val="24"/>
              </w:rPr>
              <w:t>более 80% - 4 балла</w:t>
            </w:r>
          </w:p>
          <w:p w:rsidR="001B0D24" w:rsidRPr="00732F33" w:rsidRDefault="001B0D24" w:rsidP="001B0D24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20"/>
              </w:tabs>
              <w:spacing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732F33">
              <w:rPr>
                <w:rStyle w:val="9pt0pt"/>
                <w:bCs/>
                <w:iCs/>
                <w:sz w:val="24"/>
                <w:szCs w:val="24"/>
              </w:rPr>
              <w:t xml:space="preserve">более </w:t>
            </w:r>
            <w:r>
              <w:rPr>
                <w:rStyle w:val="7pt0pt"/>
                <w:bCs/>
                <w:iCs/>
                <w:sz w:val="24"/>
                <w:szCs w:val="24"/>
              </w:rPr>
              <w:t>70%</w:t>
            </w:r>
            <w:r w:rsidRPr="00732F33">
              <w:rPr>
                <w:rStyle w:val="7pt0pt"/>
                <w:bCs/>
                <w:iCs/>
                <w:sz w:val="24"/>
                <w:szCs w:val="24"/>
              </w:rPr>
              <w:t xml:space="preserve"> - </w:t>
            </w:r>
            <w:r w:rsidRPr="00732F33">
              <w:rPr>
                <w:rStyle w:val="9pt0pt"/>
                <w:bCs/>
                <w:iCs/>
                <w:sz w:val="24"/>
                <w:szCs w:val="24"/>
              </w:rPr>
              <w:t>3 балла</w:t>
            </w:r>
          </w:p>
          <w:p w:rsidR="001B0D24" w:rsidRPr="00732F33" w:rsidRDefault="001B0D24" w:rsidP="001B0D24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732F33">
              <w:rPr>
                <w:rStyle w:val="9pt0pt"/>
                <w:bCs/>
                <w:iCs/>
                <w:sz w:val="24"/>
                <w:szCs w:val="24"/>
              </w:rPr>
              <w:t>менее 70% - 2 балла</w:t>
            </w:r>
          </w:p>
          <w:p w:rsidR="004618F2" w:rsidRPr="001B0D24" w:rsidRDefault="001B0D24" w:rsidP="001B0D24">
            <w:pPr>
              <w:pStyle w:val="21"/>
              <w:shd w:val="clear" w:color="auto" w:fill="auto"/>
              <w:spacing w:line="240" w:lineRule="auto"/>
              <w:jc w:val="both"/>
              <w:rPr>
                <w:b w:val="0"/>
                <w:i w:val="0"/>
                <w:spacing w:val="0"/>
                <w:sz w:val="24"/>
                <w:szCs w:val="24"/>
                <w:shd w:val="clear" w:color="auto" w:fill="FFFFFF"/>
              </w:rPr>
            </w:pPr>
            <w:r w:rsidRPr="00732F33">
              <w:rPr>
                <w:rStyle w:val="9pt0pt"/>
                <w:bCs/>
                <w:iCs/>
                <w:sz w:val="24"/>
                <w:szCs w:val="24"/>
              </w:rPr>
              <w:t xml:space="preserve">  Максимально возможная оценка - 5 баллов</w:t>
            </w:r>
          </w:p>
        </w:tc>
        <w:tc>
          <w:tcPr>
            <w:tcW w:w="992" w:type="dxa"/>
          </w:tcPr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618F2" w:rsidRPr="00732F33" w:rsidTr="00E60C15">
        <w:tc>
          <w:tcPr>
            <w:tcW w:w="458" w:type="dxa"/>
          </w:tcPr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8" w:type="dxa"/>
          </w:tcPr>
          <w:p w:rsidR="004618F2" w:rsidRDefault="00E60C15" w:rsidP="00664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</w:t>
            </w:r>
            <w:r w:rsidR="001B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Стабильный п</w:t>
            </w:r>
            <w:r w:rsidR="004618F2"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охвата: 100%</w:t>
            </w:r>
            <w:r w:rsidR="001B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1B0D24" w:rsidRPr="00732F33" w:rsidRDefault="001B0D24" w:rsidP="00664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численности в течение трёх лет - </w:t>
            </w:r>
          </w:p>
        </w:tc>
        <w:tc>
          <w:tcPr>
            <w:tcW w:w="992" w:type="dxa"/>
          </w:tcPr>
          <w:p w:rsidR="004618F2" w:rsidRDefault="004618F2" w:rsidP="00664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B0D24" w:rsidRPr="00732F33" w:rsidRDefault="001B0D24" w:rsidP="00664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18F2" w:rsidRPr="00732F33" w:rsidTr="00E60C15">
        <w:tc>
          <w:tcPr>
            <w:tcW w:w="458" w:type="dxa"/>
          </w:tcPr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8" w:type="dxa"/>
          </w:tcPr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работы профсоюзного комитета</w:t>
            </w:r>
          </w:p>
        </w:tc>
        <w:tc>
          <w:tcPr>
            <w:tcW w:w="992" w:type="dxa"/>
          </w:tcPr>
          <w:p w:rsidR="004618F2" w:rsidRPr="00732F33" w:rsidRDefault="004618F2" w:rsidP="006643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3397" w:rsidRPr="00732F33" w:rsidTr="00E60C15">
        <w:tc>
          <w:tcPr>
            <w:tcW w:w="45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собраний, заседаний профкомов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(подтверждается протоколами)</w:t>
            </w:r>
          </w:p>
        </w:tc>
        <w:tc>
          <w:tcPr>
            <w:tcW w:w="992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3397" w:rsidRPr="00732F33" w:rsidTr="00E60C15">
        <w:tc>
          <w:tcPr>
            <w:tcW w:w="45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членов Профсоюза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(журнал учёта)</w:t>
            </w:r>
          </w:p>
        </w:tc>
        <w:tc>
          <w:tcPr>
            <w:tcW w:w="992" w:type="dxa"/>
          </w:tcPr>
          <w:p w:rsidR="001E3397" w:rsidRPr="00732F33" w:rsidRDefault="00E60C15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3397" w:rsidRPr="00732F33" w:rsidTr="00E60C15">
        <w:tc>
          <w:tcPr>
            <w:tcW w:w="45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8" w:type="dxa"/>
          </w:tcPr>
          <w:p w:rsidR="001E3397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направлению «ЦИФРОВИЗАЦИЯ»:</w:t>
            </w:r>
          </w:p>
          <w:p w:rsidR="001E3397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базы АИС, начало работы в ней председателя ППО либо ответственного за АИС от ППО –</w:t>
            </w:r>
          </w:p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работы по включению всех членов профсоюза в электронный реестр -</w:t>
            </w:r>
          </w:p>
        </w:tc>
        <w:tc>
          <w:tcPr>
            <w:tcW w:w="992" w:type="dxa"/>
          </w:tcPr>
          <w:p w:rsidR="001E3397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397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E3397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397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3397" w:rsidRPr="00732F33" w:rsidTr="0066437F">
        <w:tc>
          <w:tcPr>
            <w:tcW w:w="9918" w:type="dxa"/>
            <w:gridSpan w:val="3"/>
          </w:tcPr>
          <w:p w:rsidR="001E3397" w:rsidRPr="00732F33" w:rsidRDefault="001E3397" w:rsidP="001E3397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1E3397" w:rsidRPr="00732F33" w:rsidRDefault="001E3397" w:rsidP="001E339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ТРУДА</w:t>
            </w:r>
          </w:p>
          <w:p w:rsidR="001E3397" w:rsidRPr="001B0D24" w:rsidRDefault="001E3397" w:rsidP="001B0D24">
            <w:pPr>
              <w:ind w:left="36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1E3397" w:rsidRPr="00732F33" w:rsidTr="00E60C15">
        <w:tc>
          <w:tcPr>
            <w:tcW w:w="45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8" w:type="dxa"/>
          </w:tcPr>
          <w:p w:rsidR="001E3397" w:rsidRPr="00732F33" w:rsidRDefault="001E3397" w:rsidP="00E60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уполномоченного по охране труда</w:t>
            </w:r>
            <w:r w:rsidR="00E6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профсоюза</w:t>
            </w:r>
          </w:p>
        </w:tc>
        <w:tc>
          <w:tcPr>
            <w:tcW w:w="992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3397" w:rsidRPr="00732F33" w:rsidTr="0066437F">
        <w:tc>
          <w:tcPr>
            <w:tcW w:w="9918" w:type="dxa"/>
            <w:gridSpan w:val="3"/>
          </w:tcPr>
          <w:p w:rsidR="001E3397" w:rsidRPr="00732F33" w:rsidRDefault="001E3397" w:rsidP="001E3397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1E3397" w:rsidRPr="00732F33" w:rsidRDefault="001E3397" w:rsidP="001E3397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ИНФОРМАЦИОННАЯ РАБОТА</w:t>
            </w:r>
          </w:p>
          <w:p w:rsidR="001E3397" w:rsidRPr="001B0D24" w:rsidRDefault="001E3397" w:rsidP="001B0D24">
            <w:pPr>
              <w:ind w:left="360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1E3397" w:rsidRPr="00732F33" w:rsidTr="00E60C15">
        <w:tc>
          <w:tcPr>
            <w:tcW w:w="45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систематическое обновление информационного стенда</w:t>
            </w:r>
          </w:p>
        </w:tc>
        <w:tc>
          <w:tcPr>
            <w:tcW w:w="992" w:type="dxa"/>
          </w:tcPr>
          <w:p w:rsidR="001E3397" w:rsidRPr="00732F33" w:rsidRDefault="00E60C15" w:rsidP="00E60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3397" w:rsidRPr="00732F33" w:rsidTr="00E60C15">
        <w:tc>
          <w:tcPr>
            <w:tcW w:w="45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страницы сайта</w:t>
            </w:r>
          </w:p>
        </w:tc>
        <w:tc>
          <w:tcPr>
            <w:tcW w:w="992" w:type="dxa"/>
          </w:tcPr>
          <w:p w:rsidR="001E3397" w:rsidRPr="00732F33" w:rsidRDefault="00E60C15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3397" w:rsidRPr="00732F33" w:rsidTr="0066437F">
        <w:tc>
          <w:tcPr>
            <w:tcW w:w="9918" w:type="dxa"/>
            <w:gridSpan w:val="3"/>
          </w:tcPr>
          <w:p w:rsidR="001E3397" w:rsidRPr="001B0D24" w:rsidRDefault="001E3397" w:rsidP="001B0D2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ФИНАНСОВАЯ РАБОТА</w:t>
            </w:r>
          </w:p>
        </w:tc>
      </w:tr>
      <w:tr w:rsidR="001E3397" w:rsidRPr="00732F33" w:rsidTr="00E60C15">
        <w:tc>
          <w:tcPr>
            <w:tcW w:w="45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 в полном объеме перечисление взносов</w:t>
            </w:r>
          </w:p>
        </w:tc>
        <w:tc>
          <w:tcPr>
            <w:tcW w:w="992" w:type="dxa"/>
          </w:tcPr>
          <w:p w:rsidR="001E3397" w:rsidRPr="00732F33" w:rsidRDefault="00E60C15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3397" w:rsidRPr="00732F33" w:rsidTr="00E60C15">
        <w:tc>
          <w:tcPr>
            <w:tcW w:w="45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8" w:type="dxa"/>
          </w:tcPr>
          <w:p w:rsidR="001E3397" w:rsidRPr="00732F33" w:rsidRDefault="00E60C15" w:rsidP="00E60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</w:t>
            </w:r>
            <w:r w:rsidR="001E3397"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и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сметы </w:t>
            </w:r>
          </w:p>
        </w:tc>
        <w:tc>
          <w:tcPr>
            <w:tcW w:w="992" w:type="dxa"/>
          </w:tcPr>
          <w:p w:rsidR="001E3397" w:rsidRPr="00732F33" w:rsidRDefault="00E60C15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4938" w:rsidRPr="00732F33" w:rsidTr="00E60C15">
        <w:tc>
          <w:tcPr>
            <w:tcW w:w="458" w:type="dxa"/>
          </w:tcPr>
          <w:p w:rsidR="00634938" w:rsidRPr="00732F33" w:rsidRDefault="00634938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8" w:type="dxa"/>
          </w:tcPr>
          <w:p w:rsidR="00634938" w:rsidRDefault="00634938" w:rsidP="00E60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Положения об оказании материальной помощи членам профсоюза.</w:t>
            </w:r>
          </w:p>
        </w:tc>
        <w:tc>
          <w:tcPr>
            <w:tcW w:w="992" w:type="dxa"/>
          </w:tcPr>
          <w:p w:rsidR="00634938" w:rsidRDefault="00634938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3397" w:rsidRPr="00732F33" w:rsidTr="0066437F">
        <w:tc>
          <w:tcPr>
            <w:tcW w:w="9918" w:type="dxa"/>
            <w:gridSpan w:val="3"/>
          </w:tcPr>
          <w:p w:rsidR="001E3397" w:rsidRPr="001B0D24" w:rsidRDefault="001E3397" w:rsidP="001B0D2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КУЛЬТУРНО-МАССОВАЯ И СПОРТИВНАЯ РАБОТА</w:t>
            </w:r>
          </w:p>
        </w:tc>
      </w:tr>
      <w:tr w:rsidR="001E3397" w:rsidRPr="00732F33" w:rsidTr="00E60C15">
        <w:tc>
          <w:tcPr>
            <w:tcW w:w="45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проведение культурно-массовых, спортивных мероприятий</w:t>
            </w:r>
          </w:p>
        </w:tc>
        <w:tc>
          <w:tcPr>
            <w:tcW w:w="992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3397" w:rsidRPr="00732F33" w:rsidTr="00E60C15">
        <w:tc>
          <w:tcPr>
            <w:tcW w:w="45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ветеранами профсоюзного движения</w:t>
            </w:r>
          </w:p>
        </w:tc>
        <w:tc>
          <w:tcPr>
            <w:tcW w:w="992" w:type="dxa"/>
          </w:tcPr>
          <w:p w:rsidR="001E3397" w:rsidRPr="00732F33" w:rsidRDefault="00E60C15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0C15" w:rsidRPr="00732F33" w:rsidTr="00E60C15">
        <w:tc>
          <w:tcPr>
            <w:tcW w:w="458" w:type="dxa"/>
          </w:tcPr>
          <w:p w:rsidR="00E60C15" w:rsidRPr="00732F33" w:rsidRDefault="00E60C15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8" w:type="dxa"/>
          </w:tcPr>
          <w:p w:rsidR="00E60C15" w:rsidRPr="00732F33" w:rsidRDefault="00E60C15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вовлечение в профсоюзную деятельность молодёжи</w:t>
            </w:r>
          </w:p>
        </w:tc>
        <w:tc>
          <w:tcPr>
            <w:tcW w:w="992" w:type="dxa"/>
          </w:tcPr>
          <w:p w:rsidR="00E60C15" w:rsidRDefault="00E60C15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3397" w:rsidRPr="00732F33" w:rsidTr="00E60C15">
        <w:tc>
          <w:tcPr>
            <w:tcW w:w="458" w:type="dxa"/>
          </w:tcPr>
          <w:p w:rsidR="001E3397" w:rsidRPr="00732F33" w:rsidRDefault="001E3397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8" w:type="dxa"/>
          </w:tcPr>
          <w:p w:rsidR="001E3397" w:rsidRPr="00732F33" w:rsidRDefault="001E3397" w:rsidP="00E60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Оздоровление членов Профсоюза </w:t>
            </w:r>
            <w:r w:rsidR="00E60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(ходатайства о выделении путевок)</w:t>
            </w:r>
          </w:p>
        </w:tc>
        <w:tc>
          <w:tcPr>
            <w:tcW w:w="992" w:type="dxa"/>
          </w:tcPr>
          <w:p w:rsidR="001E3397" w:rsidRPr="00732F33" w:rsidRDefault="00E60C15" w:rsidP="001E33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618F2" w:rsidRPr="00732F33" w:rsidRDefault="004618F2" w:rsidP="0046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B64" w:rsidRPr="004618F2" w:rsidRDefault="004618F2" w:rsidP="00346AE9">
      <w:pPr>
        <w:spacing w:after="0" w:line="240" w:lineRule="auto"/>
        <w:jc w:val="both"/>
      </w:pPr>
      <w:r w:rsidRPr="00732F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Оценка работы первичной профсоюзной организации осуществляется по пятибалльной системе. Комиссия вправе снижать баллы в зависимости от объема и качества проделанной работы.</w:t>
      </w:r>
      <w:r w:rsidR="001B0D24" w:rsidRPr="001B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Документация, подтверждающая достоверность выставленных баллов, предъявляется председателям округов. </w:t>
      </w:r>
      <w:bookmarkStart w:id="0" w:name="_GoBack"/>
      <w:bookmarkEnd w:id="0"/>
    </w:p>
    <w:sectPr w:rsidR="00804B64" w:rsidRPr="004618F2" w:rsidSect="009A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B60"/>
    <w:multiLevelType w:val="hybridMultilevel"/>
    <w:tmpl w:val="0CE6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B2CCE"/>
    <w:multiLevelType w:val="multilevel"/>
    <w:tmpl w:val="29424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E12E1C"/>
    <w:multiLevelType w:val="multilevel"/>
    <w:tmpl w:val="37ECA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932E1"/>
    <w:multiLevelType w:val="hybridMultilevel"/>
    <w:tmpl w:val="844CB5B2"/>
    <w:lvl w:ilvl="0" w:tplc="1A7669F0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53B98"/>
    <w:multiLevelType w:val="multilevel"/>
    <w:tmpl w:val="DBA27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56167"/>
    <w:multiLevelType w:val="multilevel"/>
    <w:tmpl w:val="069E2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5D0584"/>
    <w:multiLevelType w:val="multilevel"/>
    <w:tmpl w:val="7FC04E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1E37FC"/>
    <w:multiLevelType w:val="multilevel"/>
    <w:tmpl w:val="FE849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F66389"/>
    <w:multiLevelType w:val="hybridMultilevel"/>
    <w:tmpl w:val="2E329E4C"/>
    <w:lvl w:ilvl="0" w:tplc="CC28D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0E520A"/>
    <w:multiLevelType w:val="hybridMultilevel"/>
    <w:tmpl w:val="4D44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B12"/>
    <w:rsid w:val="001B0D24"/>
    <w:rsid w:val="001E3397"/>
    <w:rsid w:val="0029069A"/>
    <w:rsid w:val="00346AE9"/>
    <w:rsid w:val="003E3CBF"/>
    <w:rsid w:val="004618F2"/>
    <w:rsid w:val="00503B9B"/>
    <w:rsid w:val="00634938"/>
    <w:rsid w:val="0066437F"/>
    <w:rsid w:val="006A317B"/>
    <w:rsid w:val="0073562C"/>
    <w:rsid w:val="00804B64"/>
    <w:rsid w:val="00845B12"/>
    <w:rsid w:val="008D0E8C"/>
    <w:rsid w:val="009357AE"/>
    <w:rsid w:val="009A513D"/>
    <w:rsid w:val="00C8052A"/>
    <w:rsid w:val="00E6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18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618F2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4618F2"/>
    <w:pPr>
      <w:widowControl w:val="0"/>
      <w:shd w:val="clear" w:color="auto" w:fill="FFFFFF"/>
      <w:spacing w:before="120" w:after="0" w:line="485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618F2"/>
    <w:pPr>
      <w:widowControl w:val="0"/>
      <w:shd w:val="clear" w:color="auto" w:fill="FFFFFF"/>
      <w:spacing w:before="720" w:after="240" w:line="0" w:lineRule="atLeast"/>
    </w:pPr>
    <w:rPr>
      <w:rFonts w:ascii="Times New Roman" w:eastAsia="Times New Roman" w:hAnsi="Times New Roman" w:cs="Times New Roman"/>
      <w:b/>
      <w:bCs/>
      <w:spacing w:val="10"/>
    </w:rPr>
  </w:style>
  <w:style w:type="table" w:styleId="a4">
    <w:name w:val="Table Grid"/>
    <w:basedOn w:val="a1"/>
    <w:uiPriority w:val="39"/>
    <w:rsid w:val="0046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Не полужирный;Не курсив;Интервал 0 pt"/>
    <w:basedOn w:val="a3"/>
    <w:rsid w:val="004618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Не полужирный;Не курсив;Интервал 0 pt"/>
    <w:basedOn w:val="a3"/>
    <w:rsid w:val="004618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rsid w:val="004618F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color w:val="000000"/>
      <w:spacing w:val="-20"/>
      <w:sz w:val="15"/>
      <w:szCs w:val="15"/>
      <w:lang w:eastAsia="ru-RU" w:bidi="ru-RU"/>
    </w:rPr>
  </w:style>
  <w:style w:type="character" w:customStyle="1" w:styleId="85pt0pt">
    <w:name w:val="Основной текст + 8;5 pt;Не курсив;Интервал 0 pt"/>
    <w:basedOn w:val="a3"/>
    <w:rsid w:val="004618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4618F2"/>
    <w:pPr>
      <w:spacing w:after="160" w:line="259" w:lineRule="auto"/>
      <w:ind w:left="720"/>
      <w:contextualSpacing/>
    </w:pPr>
  </w:style>
  <w:style w:type="character" w:customStyle="1" w:styleId="6pt">
    <w:name w:val="Основной текст + 6 pt;Малые прописные"/>
    <w:basedOn w:val="a3"/>
    <w:rsid w:val="004618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9357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Ольга Васильевна</cp:lastModifiedBy>
  <cp:revision>7</cp:revision>
  <cp:lastPrinted>2021-03-23T09:37:00Z</cp:lastPrinted>
  <dcterms:created xsi:type="dcterms:W3CDTF">2021-02-05T03:13:00Z</dcterms:created>
  <dcterms:modified xsi:type="dcterms:W3CDTF">2021-03-23T09:37:00Z</dcterms:modified>
</cp:coreProperties>
</file>